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C" w:rsidRDefault="001126CC">
      <w:pPr>
        <w:tabs>
          <w:tab w:val="center" w:pos="4680"/>
        </w:tabs>
        <w:spacing w:after="0" w:line="240" w:lineRule="auto"/>
        <w:rPr>
          <w:b/>
          <w:smallCaps/>
          <w:sz w:val="16"/>
          <w:szCs w:val="16"/>
        </w:rPr>
      </w:pPr>
    </w:p>
    <w:p w:rsidR="001126CC" w:rsidRDefault="00BD696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50"/>
          <w:szCs w:val="50"/>
        </w:rPr>
      </w:pPr>
      <w:r>
        <w:rPr>
          <w:rFonts w:ascii="Times New Roman" w:hAnsi="Times New Roman" w:cs="Times New Roman"/>
          <w:b/>
          <w:smallCaps/>
          <w:sz w:val="50"/>
          <w:szCs w:val="50"/>
        </w:rPr>
        <w:t>Invitation For Submission of Quotation</w:t>
      </w:r>
    </w:p>
    <w:p w:rsidR="001126CC" w:rsidRDefault="00BD696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(small value procurement) </w:t>
      </w:r>
    </w:p>
    <w:p w:rsidR="001126CC" w:rsidRDefault="001126CC">
      <w:pPr>
        <w:tabs>
          <w:tab w:val="center" w:pos="4680"/>
        </w:tabs>
        <w:spacing w:after="0" w:line="240" w:lineRule="auto"/>
        <w:rPr>
          <w:b/>
          <w:sz w:val="32"/>
          <w:szCs w:val="32"/>
        </w:rPr>
      </w:pPr>
    </w:p>
    <w:p w:rsidR="001126CC" w:rsidRDefault="00BD696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Philippine Ports Authority, PMO-Negros Occidental/Banago/Bacolod, through its Bids and Awards Committee for Engineering Projects (BAC-EP), invites contractors registered with and </w:t>
      </w:r>
      <w:r>
        <w:rPr>
          <w:rFonts w:ascii="Times New Roman" w:hAnsi="Times New Roman" w:cs="Times New Roman"/>
          <w:sz w:val="24"/>
          <w:szCs w:val="24"/>
        </w:rPr>
        <w:t>classified by the Philippine Contractors Accreditation Board (PCAB) to submit bid proposal for the hereunder project:</w:t>
      </w:r>
    </w:p>
    <w:p w:rsidR="001126CC" w:rsidRDefault="001126CC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hAnsi="Times New Roman" w:cs="Times New Roman"/>
          <w:b/>
          <w:sz w:val="24"/>
          <w:szCs w:val="24"/>
        </w:rPr>
        <w:t>MAINTENANCE OF ENTRANCE GATE (CONSTRUCTION OF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DECORATIVE/SUPPORT POST)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  <w:t>:     PORT OF SAN CAR</w:t>
      </w:r>
      <w:r>
        <w:rPr>
          <w:rFonts w:ascii="Times New Roman" w:hAnsi="Times New Roman" w:cs="Times New Roman"/>
          <w:sz w:val="24"/>
          <w:szCs w:val="24"/>
        </w:rPr>
        <w:t>LOS, SAN CARLOS CITY, NEGROS OCCIDENTAL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</w:t>
      </w:r>
      <w:r>
        <w:rPr>
          <w:rFonts w:ascii="Times New Roman" w:hAnsi="Times New Roman" w:cs="Times New Roman"/>
          <w:sz w:val="24"/>
          <w:szCs w:val="24"/>
        </w:rPr>
        <w:tab/>
        <w:t>:     SCOPE OF WORKS:</w:t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Construction of Decorative/Support Post at Main</w:t>
      </w:r>
    </w:p>
    <w:p w:rsidR="001126CC" w:rsidRDefault="00BD696F">
      <w:pPr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Entrance Gate</w:t>
      </w:r>
    </w:p>
    <w:p w:rsidR="001126CC" w:rsidRDefault="001126CC">
      <w:pPr>
        <w:pStyle w:val="ListParagraph"/>
        <w:ind w:left="0"/>
        <w:rPr>
          <w:sz w:val="24"/>
          <w:szCs w:val="24"/>
        </w:rPr>
      </w:pPr>
    </w:p>
    <w:p w:rsidR="001126CC" w:rsidRDefault="001126CC">
      <w:pPr>
        <w:pStyle w:val="ListParagraph"/>
        <w:ind w:left="0"/>
        <w:rPr>
          <w:sz w:val="24"/>
          <w:szCs w:val="24"/>
        </w:rPr>
      </w:pPr>
    </w:p>
    <w:p w:rsidR="001126CC" w:rsidRDefault="00BD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Required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6CC" w:rsidRDefault="001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Electric Welding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Owned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Electric Bar Cutter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Owned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Boom Truck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Owned/Leased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Budget for the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 284,257.64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15 Calendar Days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PCAB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Building &amp; Industrial Plant  – Small B</w:t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Prospective bidders shall submit Bid Proposal/Bill </w:t>
      </w:r>
      <w:r>
        <w:rPr>
          <w:rFonts w:ascii="Times New Roman" w:hAnsi="Times New Roman" w:cs="Times New Roman"/>
          <w:sz w:val="24"/>
          <w:szCs w:val="24"/>
        </w:rPr>
        <w:t>of Quantities together with the herein documents:</w:t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PCAB License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DTI Business Name Registration or SEC Registration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Valid and Current Mayor’s Permit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Phil-Geps Registration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VAT Certificate of Registration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Curre</w:t>
      </w:r>
      <w:r>
        <w:rPr>
          <w:rFonts w:ascii="Times New Roman" w:hAnsi="Times New Roman" w:cs="Times New Roman"/>
          <w:sz w:val="24"/>
          <w:szCs w:val="24"/>
        </w:rPr>
        <w:t>nt Tax Clearance Certificate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Duly Notarized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Omnibus </w:t>
      </w:r>
      <w:r>
        <w:rPr>
          <w:rFonts w:ascii="Times New Roman" w:hAnsi="Times New Roman" w:cs="Times New Roman"/>
          <w:sz w:val="24"/>
          <w:szCs w:val="24"/>
        </w:rPr>
        <w:t>Sworn Statement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List of Equipment, either owned or leased and/or has under Purchase</w:t>
      </w: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Agreement to be used for the execution of the project</w:t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Procurement will be conducted in consonance </w:t>
      </w:r>
      <w:r>
        <w:rPr>
          <w:rFonts w:ascii="Times New Roman" w:hAnsi="Times New Roman" w:cs="Times New Roman"/>
          <w:sz w:val="24"/>
          <w:szCs w:val="24"/>
        </w:rPr>
        <w:t>with Section 53.9 the Revised Implementing Rules and Regulation Part A (IRR-A) of Republic Act 9184 (R.A. 9184), otherwise known as the “Government Procurement Reform Act”. Only sealed bids/canvass from eligible bidders will be opened and a contract will o</w:t>
      </w:r>
      <w:r>
        <w:rPr>
          <w:rFonts w:ascii="Times New Roman" w:hAnsi="Times New Roman" w:cs="Times New Roman"/>
          <w:sz w:val="24"/>
          <w:szCs w:val="24"/>
        </w:rPr>
        <w:t>nly be awarded to the Lowest Calculated and Responsive Bidder who was determined as such during post-qualification.</w:t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Proposals must be delivered to the address below on or before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0am,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November 16, 2020</w:t>
      </w:r>
      <w:r>
        <w:rPr>
          <w:rFonts w:ascii="Times New Roman" w:hAnsi="Times New Roman" w:cs="Times New Roman"/>
          <w:sz w:val="24"/>
          <w:szCs w:val="24"/>
        </w:rPr>
        <w:t>at the Bids and Awards Committee (BAC-EP), c/o 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 Secretariat and will be opened on the same day,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November 16, 2020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0am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6CC" w:rsidRDefault="001126C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Philippine Ports Authority, PMO-Negros Occidental/ Banago/Bacolod reserves the right to accept or reject any Bid, to annul the bidding process, and to reject all Bids at any</w:t>
      </w:r>
      <w:r>
        <w:rPr>
          <w:rFonts w:ascii="Times New Roman" w:hAnsi="Times New Roman" w:cs="Times New Roman"/>
          <w:sz w:val="24"/>
          <w:szCs w:val="24"/>
        </w:rPr>
        <w:t xml:space="preserve"> time prior to contract award, without thereby incurring any liability to the affected Bidder or Bidders.</w:t>
      </w:r>
    </w:p>
    <w:p w:rsidR="001126CC" w:rsidRDefault="001126C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126CC" w:rsidRDefault="00BD696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 further information, please refer to:</w:t>
      </w:r>
    </w:p>
    <w:p w:rsidR="001126CC" w:rsidRDefault="001126C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126CC" w:rsidRDefault="001126C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126CC" w:rsidRDefault="00BD696F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MR. ZEDRIC B. TURTOGO</w:t>
      </w:r>
    </w:p>
    <w:p w:rsidR="001126CC" w:rsidRDefault="00BD696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BAC, Head Secretariat</w:t>
      </w:r>
    </w:p>
    <w:p w:rsidR="001126CC" w:rsidRDefault="00BD696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Philippine Ports Authority, PMO-NBB</w:t>
      </w:r>
    </w:p>
    <w:p w:rsidR="001126CC" w:rsidRDefault="00BD696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Port of Banago, Brgy. Banago,</w:t>
      </w:r>
    </w:p>
    <w:p w:rsidR="001126CC" w:rsidRDefault="00BD696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Bacolod City 6100</w:t>
      </w:r>
    </w:p>
    <w:p w:rsidR="001126CC" w:rsidRDefault="00BD696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Telephone/Fax No. (034) 441-1402 to 03 / 441-1225</w:t>
      </w:r>
    </w:p>
    <w:p w:rsidR="001126CC" w:rsidRDefault="001126C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126CC" w:rsidRDefault="00BD696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1126CC" w:rsidRDefault="001126C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126CC" w:rsidRDefault="00606B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(Signed)</w:t>
      </w:r>
    </w:p>
    <w:p w:rsidR="001126CC" w:rsidRDefault="00BD696F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ARLYN A. CARAIG</w:t>
      </w:r>
    </w:p>
    <w:p w:rsidR="001126CC" w:rsidRDefault="00BD696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Chairperson</w:t>
      </w:r>
    </w:p>
    <w:p w:rsidR="001126CC" w:rsidRDefault="00BD696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BAC-Engineering Projects</w:t>
      </w:r>
    </w:p>
    <w:p w:rsidR="001126CC" w:rsidRDefault="001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1126CC">
      <w:pPr>
        <w:rPr>
          <w:rFonts w:ascii="Times New Roman" w:hAnsi="Times New Roman" w:cs="Times New Roman"/>
          <w:sz w:val="24"/>
          <w:szCs w:val="24"/>
        </w:rPr>
      </w:pPr>
    </w:p>
    <w:p w:rsidR="001126CC" w:rsidRDefault="00BD696F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126CC" w:rsidSect="001126CC">
      <w:headerReference w:type="default" r:id="rId8"/>
      <w:footerReference w:type="default" r:id="rId9"/>
      <w:headerReference w:type="first" r:id="rId10"/>
      <w:pgSz w:w="11907" w:h="16840"/>
      <w:pgMar w:top="720" w:right="720" w:bottom="720" w:left="720" w:header="57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6F" w:rsidRDefault="00BD696F" w:rsidP="001126CC">
      <w:pPr>
        <w:spacing w:after="0" w:line="240" w:lineRule="auto"/>
      </w:pPr>
      <w:r>
        <w:separator/>
      </w:r>
    </w:p>
  </w:endnote>
  <w:endnote w:type="continuationSeparator" w:id="1">
    <w:p w:rsidR="00BD696F" w:rsidRDefault="00BD696F" w:rsidP="0011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CC" w:rsidRDefault="00BD696F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PORT </w:t>
    </w:r>
    <w:r>
      <w:rPr>
        <w:b/>
        <w:sz w:val="20"/>
        <w:szCs w:val="20"/>
      </w:rPr>
      <w:t>MANAGEMENT OFFICE-NEGROS OCCIDENTAL/BACOLOD/BANAGO</w:t>
    </w:r>
  </w:p>
  <w:p w:rsidR="001126CC" w:rsidRDefault="00BD696F">
    <w:pPr>
      <w:pStyle w:val="NoSpacing"/>
      <w:ind w:firstLine="720"/>
      <w:jc w:val="center"/>
      <w:rPr>
        <w:sz w:val="20"/>
        <w:szCs w:val="20"/>
      </w:rPr>
    </w:pPr>
    <w:r>
      <w:rPr>
        <w:sz w:val="20"/>
        <w:szCs w:val="20"/>
      </w:rPr>
      <w:t>BANAGO PORT, BRGY. BANAGO, BACOLOD CITY, PHILIPPINES, 6100</w:t>
    </w:r>
  </w:p>
  <w:p w:rsidR="001126CC" w:rsidRDefault="00BD696F">
    <w:pPr>
      <w:pStyle w:val="NoSpacing"/>
      <w:jc w:val="center"/>
    </w:pPr>
    <w:r>
      <w:rPr>
        <w:sz w:val="20"/>
        <w:szCs w:val="20"/>
      </w:rPr>
      <w:t>Fax. No. (034) 441-1225 Tel. Nos. 441-1402 &amp; 441-1403 E-mail Address:</w:t>
    </w:r>
    <w:hyperlink r:id="rId1" w:history="1">
      <w:r>
        <w:rPr>
          <w:rStyle w:val="Hyperlink"/>
          <w:rFonts w:cs="Calibri"/>
          <w:sz w:val="16"/>
          <w:szCs w:val="16"/>
        </w:rPr>
        <w:t>lsserran@ppa.com.ph</w:t>
      </w:r>
    </w:hyperlink>
  </w:p>
  <w:p w:rsidR="001126CC" w:rsidRDefault="001126CC">
    <w:pPr>
      <w:pStyle w:val="NoSpacing"/>
      <w:jc w:val="center"/>
    </w:pPr>
    <w:hyperlink r:id="rId2" w:history="1">
      <w:r w:rsidR="00BD696F">
        <w:rPr>
          <w:rStyle w:val="Hyperlink"/>
        </w:rPr>
        <w:t>www.ppa.com.ph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6F" w:rsidRDefault="00BD696F" w:rsidP="001126CC">
      <w:pPr>
        <w:spacing w:after="0" w:line="240" w:lineRule="auto"/>
      </w:pPr>
      <w:r>
        <w:separator/>
      </w:r>
    </w:p>
  </w:footnote>
  <w:footnote w:type="continuationSeparator" w:id="1">
    <w:p w:rsidR="00BD696F" w:rsidRDefault="00BD696F" w:rsidP="0011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CC" w:rsidRDefault="001126CC">
    <w:pPr>
      <w:pStyle w:val="Header"/>
    </w:pPr>
  </w:p>
  <w:p w:rsidR="001126CC" w:rsidRDefault="001126CC">
    <w:pPr>
      <w:pStyle w:val="Header"/>
    </w:pPr>
  </w:p>
  <w:p w:rsidR="001126CC" w:rsidRDefault="001126CC">
    <w:pPr>
      <w:pStyle w:val="Header"/>
    </w:pPr>
  </w:p>
  <w:p w:rsidR="001126CC" w:rsidRDefault="00BD696F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CC" w:rsidRDefault="001126CC">
    <w:pPr>
      <w:pStyle w:val="Header"/>
    </w:pPr>
  </w:p>
  <w:p w:rsidR="001126CC" w:rsidRDefault="00BD696F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12065</wp:posOffset>
          </wp:positionV>
          <wp:extent cx="2615565" cy="13716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26CC" w:rsidRDefault="001126CC">
    <w:pPr>
      <w:pStyle w:val="Header"/>
    </w:pPr>
  </w:p>
  <w:p w:rsidR="001126CC" w:rsidRDefault="001126CC">
    <w:pPr>
      <w:pStyle w:val="Header"/>
    </w:pPr>
  </w:p>
  <w:p w:rsidR="001126CC" w:rsidRDefault="00BD696F">
    <w:pPr>
      <w:pStyle w:val="Header"/>
      <w:tabs>
        <w:tab w:val="clear" w:pos="4680"/>
        <w:tab w:val="clear" w:pos="9360"/>
        <w:tab w:val="left" w:pos="2160"/>
      </w:tabs>
    </w:pPr>
    <w:r>
      <w:tab/>
    </w:r>
  </w:p>
  <w:p w:rsidR="001126CC" w:rsidRDefault="001126CC">
    <w:pPr>
      <w:pStyle w:val="Header"/>
      <w:tabs>
        <w:tab w:val="clear" w:pos="4680"/>
        <w:tab w:val="clear" w:pos="9360"/>
        <w:tab w:val="left" w:pos="2160"/>
      </w:tabs>
    </w:pPr>
  </w:p>
  <w:p w:rsidR="001126CC" w:rsidRDefault="001126CC">
    <w:pPr>
      <w:pStyle w:val="Header"/>
    </w:pPr>
  </w:p>
  <w:p w:rsidR="001126CC" w:rsidRDefault="00112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CEA"/>
    <w:multiLevelType w:val="multilevel"/>
    <w:tmpl w:val="33841CEA"/>
    <w:lvl w:ilvl="0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70C"/>
    <w:rsid w:val="000D7B24"/>
    <w:rsid w:val="000E0CDC"/>
    <w:rsid w:val="000F156C"/>
    <w:rsid w:val="00102696"/>
    <w:rsid w:val="0010589F"/>
    <w:rsid w:val="001126CC"/>
    <w:rsid w:val="0012032B"/>
    <w:rsid w:val="001213B0"/>
    <w:rsid w:val="00124721"/>
    <w:rsid w:val="00140A1C"/>
    <w:rsid w:val="00166D4F"/>
    <w:rsid w:val="001748CF"/>
    <w:rsid w:val="00182184"/>
    <w:rsid w:val="001A30DB"/>
    <w:rsid w:val="001A35C1"/>
    <w:rsid w:val="001B1F7C"/>
    <w:rsid w:val="0020315F"/>
    <w:rsid w:val="002309B5"/>
    <w:rsid w:val="00247327"/>
    <w:rsid w:val="00254E93"/>
    <w:rsid w:val="002762E4"/>
    <w:rsid w:val="0027738E"/>
    <w:rsid w:val="002E521B"/>
    <w:rsid w:val="002E7931"/>
    <w:rsid w:val="00300552"/>
    <w:rsid w:val="003A1F3F"/>
    <w:rsid w:val="003C23C4"/>
    <w:rsid w:val="00440250"/>
    <w:rsid w:val="00474188"/>
    <w:rsid w:val="00493BC2"/>
    <w:rsid w:val="004B0333"/>
    <w:rsid w:val="004B2F59"/>
    <w:rsid w:val="004D5119"/>
    <w:rsid w:val="005076D5"/>
    <w:rsid w:val="0057302F"/>
    <w:rsid w:val="005967EF"/>
    <w:rsid w:val="005A0260"/>
    <w:rsid w:val="005C0E68"/>
    <w:rsid w:val="005C18DE"/>
    <w:rsid w:val="005D373A"/>
    <w:rsid w:val="005D575F"/>
    <w:rsid w:val="00606BAA"/>
    <w:rsid w:val="006A5485"/>
    <w:rsid w:val="006A5B12"/>
    <w:rsid w:val="006A7AF0"/>
    <w:rsid w:val="006E2463"/>
    <w:rsid w:val="006F5C03"/>
    <w:rsid w:val="007042DE"/>
    <w:rsid w:val="00721C4D"/>
    <w:rsid w:val="00723AD9"/>
    <w:rsid w:val="007515E4"/>
    <w:rsid w:val="007848C4"/>
    <w:rsid w:val="007D50EB"/>
    <w:rsid w:val="007E0DC6"/>
    <w:rsid w:val="007F25DB"/>
    <w:rsid w:val="008B670C"/>
    <w:rsid w:val="008C4800"/>
    <w:rsid w:val="008D7EB5"/>
    <w:rsid w:val="00912836"/>
    <w:rsid w:val="00940D9C"/>
    <w:rsid w:val="00942C6B"/>
    <w:rsid w:val="00967FE8"/>
    <w:rsid w:val="00980D7F"/>
    <w:rsid w:val="00983D8C"/>
    <w:rsid w:val="00994468"/>
    <w:rsid w:val="009C600E"/>
    <w:rsid w:val="00A14CD5"/>
    <w:rsid w:val="00A3486D"/>
    <w:rsid w:val="00A8581B"/>
    <w:rsid w:val="00A909AB"/>
    <w:rsid w:val="00AB3A12"/>
    <w:rsid w:val="00B10EF2"/>
    <w:rsid w:val="00B300DF"/>
    <w:rsid w:val="00B35F86"/>
    <w:rsid w:val="00B574E1"/>
    <w:rsid w:val="00BA07F0"/>
    <w:rsid w:val="00BD2132"/>
    <w:rsid w:val="00BD696F"/>
    <w:rsid w:val="00BF7AA8"/>
    <w:rsid w:val="00C802A8"/>
    <w:rsid w:val="00CA79D7"/>
    <w:rsid w:val="00CE4C87"/>
    <w:rsid w:val="00CE7099"/>
    <w:rsid w:val="00CF05A1"/>
    <w:rsid w:val="00CF5041"/>
    <w:rsid w:val="00D643A9"/>
    <w:rsid w:val="00DF4F35"/>
    <w:rsid w:val="00E5307A"/>
    <w:rsid w:val="00E563FA"/>
    <w:rsid w:val="00EA7686"/>
    <w:rsid w:val="00EB05D6"/>
    <w:rsid w:val="00EF4A90"/>
    <w:rsid w:val="00F228E5"/>
    <w:rsid w:val="00F720F9"/>
    <w:rsid w:val="00F725E6"/>
    <w:rsid w:val="00F736BB"/>
    <w:rsid w:val="00F73F07"/>
    <w:rsid w:val="00F80910"/>
    <w:rsid w:val="00FA1997"/>
    <w:rsid w:val="00FA33D4"/>
    <w:rsid w:val="00FD4DC5"/>
    <w:rsid w:val="00FD71D3"/>
    <w:rsid w:val="00FE04EE"/>
    <w:rsid w:val="157D1A08"/>
    <w:rsid w:val="1FAB41A4"/>
    <w:rsid w:val="32AE34A6"/>
    <w:rsid w:val="443B763F"/>
    <w:rsid w:val="447A3B94"/>
    <w:rsid w:val="480E1168"/>
    <w:rsid w:val="5D212279"/>
    <w:rsid w:val="6432686B"/>
    <w:rsid w:val="69B35EDD"/>
    <w:rsid w:val="7832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C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6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26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1126C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126CC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qFormat/>
    <w:rsid w:val="001126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qFormat/>
    <w:rsid w:val="001126CC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26CC"/>
  </w:style>
  <w:style w:type="character" w:customStyle="1" w:styleId="FooterChar">
    <w:name w:val="Footer Char"/>
    <w:basedOn w:val="DefaultParagraphFont"/>
    <w:link w:val="Footer"/>
    <w:uiPriority w:val="99"/>
    <w:qFormat/>
    <w:rsid w:val="001126C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C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qFormat/>
    <w:rsid w:val="001126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1126CC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26C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26C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6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.com.ph" TargetMode="External"/><Relationship Id="rId1" Type="http://schemas.openxmlformats.org/officeDocument/2006/relationships/hyperlink" Target="mailto:lsserran@ppa.com.p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A. Caraig</dc:creator>
  <cp:lastModifiedBy>PPA</cp:lastModifiedBy>
  <cp:revision>28</cp:revision>
  <cp:lastPrinted>2020-11-06T02:08:00Z</cp:lastPrinted>
  <dcterms:created xsi:type="dcterms:W3CDTF">2019-09-17T07:13:00Z</dcterms:created>
  <dcterms:modified xsi:type="dcterms:W3CDTF">2020-11-12T22:27:00Z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