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F" w:rsidRDefault="00CC2A1F" w:rsidP="00CC2A1F">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-609600</wp:posOffset>
            </wp:positionV>
            <wp:extent cx="2717800" cy="654050"/>
            <wp:effectExtent l="1905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7800" cy="654050"/>
                    </a:xfrm>
                    <a:prstGeom prst="rect">
                      <a:avLst/>
                    </a:prstGeom>
                  </pic:spPr>
                </pic:pic>
              </a:graphicData>
            </a:graphic>
          </wp:anchor>
        </w:drawing>
      </w:r>
    </w:p>
    <w:p w:rsidR="00CC2A1F" w:rsidRDefault="00CC2A1F" w:rsidP="00CC2A1F">
      <w:pPr>
        <w:pStyle w:val="Header"/>
        <w:tabs>
          <w:tab w:val="clear" w:pos="4680"/>
          <w:tab w:val="clear" w:pos="9360"/>
          <w:tab w:val="left" w:pos="3581"/>
        </w:tabs>
        <w:jc w:val="center"/>
        <w:rPr>
          <w:rFonts w:ascii="Arial" w:hAnsi="Arial" w:cs="Arial"/>
          <w:i/>
          <w:sz w:val="12"/>
          <w:szCs w:val="12"/>
        </w:rPr>
      </w:pP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8E3612" w:rsidRDefault="008E3612" w:rsidP="008E3612">
      <w:pPr>
        <w:pStyle w:val="NoSpacing"/>
        <w:jc w:val="center"/>
        <w:rPr>
          <w:rFonts w:ascii="Arial" w:hAnsi="Arial" w:cs="Arial"/>
          <w:b/>
          <w:sz w:val="24"/>
          <w:szCs w:val="24"/>
        </w:rPr>
      </w:pPr>
    </w:p>
    <w:p w:rsidR="008E3612" w:rsidRPr="00591284" w:rsidRDefault="008E3612" w:rsidP="008E3612">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0B3E3B" w:rsidP="000B3E3B">
      <w:pPr>
        <w:pStyle w:val="NoSpacing"/>
        <w:jc w:val="center"/>
        <w:rPr>
          <w:rFonts w:ascii="Arial" w:hAnsi="Arial" w:cs="Arial"/>
          <w:b/>
          <w:szCs w:val="24"/>
        </w:rPr>
      </w:pPr>
      <w:r w:rsidRPr="00C102B8">
        <w:rPr>
          <w:rFonts w:ascii="Arial" w:hAnsi="Arial" w:cs="Arial"/>
          <w:b/>
          <w:szCs w:val="24"/>
        </w:rPr>
        <w:t>FOR THE REPAIR</w:t>
      </w:r>
      <w:r w:rsidR="00FB6A7B">
        <w:rPr>
          <w:rFonts w:ascii="Arial" w:hAnsi="Arial" w:cs="Arial"/>
          <w:b/>
          <w:szCs w:val="24"/>
        </w:rPr>
        <w:t>/RENOVATION OF OLD PASSENGER TERMINAL BUILDING, PORT OF DAPITAN, DAPITAN CITY</w:t>
      </w:r>
      <w:r w:rsidR="0011335B">
        <w:rPr>
          <w:rFonts w:ascii="Arial" w:hAnsi="Arial" w:cs="Arial"/>
          <w:b/>
          <w:szCs w:val="24"/>
        </w:rPr>
        <w:t>,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 xml:space="preserve">The Philippine Ports Authority, PMO- Zamboangadel Norte, through its bids and Awards Committee for Infrastructure Projects intends to apply the sum of </w:t>
      </w:r>
      <w:r w:rsidRPr="00C102B8">
        <w:rPr>
          <w:rFonts w:ascii="Arial" w:hAnsi="Arial" w:cs="Arial"/>
          <w:b/>
          <w:sz w:val="20"/>
          <w:szCs w:val="20"/>
        </w:rPr>
        <w:t>Php</w:t>
      </w:r>
      <w:r w:rsidR="00040B56">
        <w:rPr>
          <w:rFonts w:ascii="Arial" w:hAnsi="Arial" w:cs="Arial"/>
          <w:b/>
          <w:sz w:val="20"/>
          <w:szCs w:val="20"/>
        </w:rPr>
        <w:t>9,451,028</w:t>
      </w:r>
      <w:r w:rsidR="00E669D7">
        <w:rPr>
          <w:rFonts w:ascii="Arial" w:hAnsi="Arial" w:cs="Arial"/>
          <w:b/>
          <w:sz w:val="20"/>
          <w:szCs w:val="20"/>
        </w:rPr>
        <w:t>.00</w:t>
      </w:r>
      <w:r w:rsidRPr="00C102B8">
        <w:rPr>
          <w:rFonts w:ascii="Arial" w:hAnsi="Arial" w:cs="Arial"/>
          <w:sz w:val="20"/>
          <w:szCs w:val="20"/>
        </w:rPr>
        <w:t xml:space="preserve"> being the Approved Budget for the Contract (ABC) to payment under the contract for the </w:t>
      </w:r>
      <w:r w:rsidR="0011335B" w:rsidRPr="00C102B8">
        <w:rPr>
          <w:rFonts w:ascii="Arial" w:hAnsi="Arial" w:cs="Arial"/>
          <w:b/>
          <w:szCs w:val="24"/>
        </w:rPr>
        <w:t>REPAIR</w:t>
      </w:r>
      <w:r w:rsidR="00040B56">
        <w:rPr>
          <w:rFonts w:ascii="Arial" w:hAnsi="Arial" w:cs="Arial"/>
          <w:b/>
          <w:szCs w:val="24"/>
        </w:rPr>
        <w:t>/RENOVATION OF OLD PASSENGER TERMINAL BUILDING, PORT OF DAPITAN, DAPITAN CITY</w:t>
      </w:r>
      <w:r w:rsidR="0011335B">
        <w:rPr>
          <w:rFonts w:ascii="Arial" w:hAnsi="Arial" w:cs="Arial"/>
          <w:b/>
          <w:szCs w:val="24"/>
        </w:rPr>
        <w:t>, ZAMBOANGA DEL NORTE</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7F43E6" w:rsidRPr="00C102B8">
        <w:rPr>
          <w:rFonts w:ascii="Arial" w:hAnsi="Arial" w:cs="Arial"/>
          <w:b/>
          <w:sz w:val="20"/>
          <w:szCs w:val="20"/>
        </w:rPr>
        <w:t>Quantity</w:t>
      </w:r>
    </w:p>
    <w:p w:rsidR="004141E9" w:rsidRDefault="004141E9" w:rsidP="004141E9">
      <w:pPr>
        <w:pStyle w:val="NoSpacing"/>
        <w:ind w:left="720"/>
        <w:jc w:val="both"/>
        <w:rPr>
          <w:rFonts w:ascii="Arial" w:hAnsi="Arial" w:cs="Arial"/>
          <w:b/>
          <w:sz w:val="20"/>
          <w:szCs w:val="20"/>
        </w:rPr>
      </w:pPr>
    </w:p>
    <w:tbl>
      <w:tblPr>
        <w:tblW w:w="31680" w:type="dxa"/>
        <w:tblInd w:w="98" w:type="dxa"/>
        <w:tblLook w:val="04A0"/>
      </w:tblPr>
      <w:tblGrid>
        <w:gridCol w:w="13423"/>
        <w:gridCol w:w="222"/>
        <w:gridCol w:w="3875"/>
        <w:gridCol w:w="11460"/>
        <w:gridCol w:w="1540"/>
        <w:gridCol w:w="1160"/>
      </w:tblGrid>
      <w:tr w:rsidR="00FC5D83" w:rsidRPr="0050610C" w:rsidTr="00DF0755">
        <w:trPr>
          <w:trHeight w:val="402"/>
        </w:trPr>
        <w:tc>
          <w:tcPr>
            <w:tcW w:w="13431" w:type="dxa"/>
            <w:tcBorders>
              <w:top w:val="nil"/>
              <w:left w:val="nil"/>
              <w:bottom w:val="nil"/>
              <w:right w:val="nil"/>
            </w:tcBorders>
            <w:vAlign w:val="center"/>
          </w:tcPr>
          <w:tbl>
            <w:tblPr>
              <w:tblW w:w="12904" w:type="dxa"/>
              <w:tblLook w:val="04A0"/>
            </w:tblPr>
            <w:tblGrid>
              <w:gridCol w:w="10522"/>
              <w:gridCol w:w="1355"/>
              <w:gridCol w:w="1027"/>
            </w:tblGrid>
            <w:tr w:rsidR="004E490B" w:rsidRPr="004E490B" w:rsidTr="008E0225">
              <w:trPr>
                <w:trHeight w:val="402"/>
              </w:trPr>
              <w:tc>
                <w:tcPr>
                  <w:tcW w:w="10522" w:type="dxa"/>
                  <w:tcBorders>
                    <w:top w:val="nil"/>
                    <w:left w:val="nil"/>
                    <w:bottom w:val="nil"/>
                    <w:right w:val="nil"/>
                  </w:tcBorders>
                  <w:shd w:val="clear" w:color="auto" w:fill="auto"/>
                  <w:noWrap/>
                  <w:vAlign w:val="center"/>
                  <w:hideMark/>
                </w:tcPr>
                <w:p w:rsidR="008B0207" w:rsidRDefault="004E490B" w:rsidP="004E490B">
                  <w:pPr>
                    <w:spacing w:after="0" w:line="240" w:lineRule="auto"/>
                    <w:rPr>
                      <w:rFonts w:ascii="Arial" w:eastAsia="Times New Roman" w:hAnsi="Arial" w:cs="Arial"/>
                      <w:b/>
                      <w:bCs/>
                      <w:sz w:val="20"/>
                      <w:szCs w:val="24"/>
                    </w:rPr>
                  </w:pPr>
                  <w:bookmarkStart w:id="0" w:name="RANGE!B6:I39"/>
                  <w:r w:rsidRPr="009F3226">
                    <w:rPr>
                      <w:rFonts w:ascii="Arial" w:eastAsia="Times New Roman" w:hAnsi="Arial" w:cs="Arial"/>
                      <w:b/>
                      <w:bCs/>
                      <w:sz w:val="20"/>
                      <w:szCs w:val="24"/>
                    </w:rPr>
                    <w:t>1.</w:t>
                  </w:r>
                  <w:bookmarkEnd w:id="0"/>
                  <w:r w:rsidR="008B0207">
                    <w:rPr>
                      <w:rFonts w:ascii="Arial" w:eastAsia="Times New Roman" w:hAnsi="Arial" w:cs="Arial"/>
                      <w:b/>
                      <w:bCs/>
                      <w:sz w:val="20"/>
                      <w:szCs w:val="24"/>
                    </w:rPr>
                    <w:t>0</w:t>
                  </w:r>
                  <w:r w:rsidR="008B0207">
                    <w:rPr>
                      <w:rFonts w:ascii="Arial" w:hAnsi="Arial" w:cs="Arial"/>
                      <w:b/>
                      <w:sz w:val="20"/>
                      <w:szCs w:val="20"/>
                    </w:rPr>
                    <w:t>GENERAL EXPENSES</w:t>
                  </w:r>
                </w:p>
                <w:p w:rsidR="008B0207" w:rsidRPr="00347492" w:rsidRDefault="008B0207" w:rsidP="004E490B">
                  <w:pPr>
                    <w:spacing w:after="0" w:line="240" w:lineRule="auto"/>
                    <w:rPr>
                      <w:rFonts w:ascii="Arial" w:eastAsia="Times New Roman" w:hAnsi="Arial" w:cs="Arial"/>
                      <w:bCs/>
                      <w:sz w:val="20"/>
                      <w:szCs w:val="24"/>
                    </w:rPr>
                  </w:pPr>
                  <w:r w:rsidRPr="00347492">
                    <w:rPr>
                      <w:rFonts w:ascii="Arial" w:eastAsia="Times New Roman" w:hAnsi="Arial" w:cs="Arial"/>
                      <w:bCs/>
                      <w:sz w:val="20"/>
                      <w:szCs w:val="24"/>
                    </w:rPr>
                    <w:t xml:space="preserve">1.1   Mobilization and Demobilization                                                     </w:t>
                  </w:r>
                  <w:r w:rsidR="001431E1">
                    <w:rPr>
                      <w:rFonts w:ascii="Arial" w:eastAsia="Times New Roman" w:hAnsi="Arial" w:cs="Arial"/>
                      <w:bCs/>
                      <w:sz w:val="20"/>
                      <w:szCs w:val="24"/>
                    </w:rPr>
                    <w:t>1.00             Lot</w:t>
                  </w:r>
                </w:p>
                <w:p w:rsidR="008B0207" w:rsidRDefault="008B0207" w:rsidP="004E490B">
                  <w:pPr>
                    <w:spacing w:after="0" w:line="240" w:lineRule="auto"/>
                    <w:rPr>
                      <w:rFonts w:ascii="Arial" w:eastAsia="Times New Roman" w:hAnsi="Arial" w:cs="Arial"/>
                      <w:b/>
                      <w:bCs/>
                      <w:sz w:val="20"/>
                      <w:szCs w:val="24"/>
                    </w:rPr>
                  </w:pPr>
                  <w:r w:rsidRPr="00347492">
                    <w:rPr>
                      <w:rFonts w:ascii="Arial" w:eastAsia="Times New Roman" w:hAnsi="Arial" w:cs="Arial"/>
                      <w:bCs/>
                      <w:sz w:val="20"/>
                      <w:szCs w:val="24"/>
                    </w:rPr>
                    <w:t xml:space="preserve"> 1.2   Construction Safety &amp; Health Program                                          1.00              Lot</w:t>
                  </w:r>
                </w:p>
                <w:p w:rsidR="004E490B" w:rsidRPr="009F3226" w:rsidRDefault="008B0207" w:rsidP="004E490B">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 2.0   DEMOLITION/EXCAVATION WORKS</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1.00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Lot</w:t>
                  </w:r>
                </w:p>
              </w:tc>
            </w:tr>
            <w:tr w:rsidR="004E490B" w:rsidRPr="004E490B" w:rsidTr="008E0225">
              <w:trPr>
                <w:trHeight w:val="621"/>
              </w:trPr>
              <w:tc>
                <w:tcPr>
                  <w:tcW w:w="10522" w:type="dxa"/>
                  <w:tcBorders>
                    <w:top w:val="nil"/>
                    <w:left w:val="nil"/>
                    <w:bottom w:val="nil"/>
                    <w:right w:val="nil"/>
                  </w:tcBorders>
                  <w:shd w:val="clear" w:color="auto" w:fill="auto"/>
                  <w:noWrap/>
                  <w:vAlign w:val="center"/>
                  <w:hideMark/>
                </w:tcPr>
                <w:p w:rsidR="00347492" w:rsidRPr="00347492" w:rsidRDefault="004E490B" w:rsidP="008B0207">
                  <w:pPr>
                    <w:spacing w:after="0" w:line="240" w:lineRule="auto"/>
                    <w:rPr>
                      <w:rFonts w:ascii="Arial" w:eastAsia="Times New Roman" w:hAnsi="Arial" w:cs="Arial"/>
                      <w:bCs/>
                      <w:sz w:val="20"/>
                      <w:szCs w:val="24"/>
                    </w:rPr>
                  </w:pPr>
                  <w:r w:rsidRPr="00347492">
                    <w:rPr>
                      <w:rFonts w:ascii="Arial" w:eastAsia="Times New Roman" w:hAnsi="Arial" w:cs="Arial"/>
                      <w:bCs/>
                      <w:sz w:val="20"/>
                      <w:szCs w:val="24"/>
                    </w:rPr>
                    <w:t>2</w:t>
                  </w:r>
                  <w:r w:rsidR="008B0207" w:rsidRPr="00347492">
                    <w:rPr>
                      <w:rFonts w:ascii="Arial" w:eastAsia="Times New Roman" w:hAnsi="Arial" w:cs="Arial"/>
                      <w:bCs/>
                      <w:sz w:val="20"/>
                      <w:szCs w:val="24"/>
                    </w:rPr>
                    <w:t>.1   Demolish, remove and chipping-off</w:t>
                  </w:r>
                  <w:r w:rsidR="00347492" w:rsidRPr="00347492">
                    <w:rPr>
                      <w:rFonts w:ascii="Arial" w:eastAsia="Times New Roman" w:hAnsi="Arial" w:cs="Arial"/>
                      <w:bCs/>
                      <w:sz w:val="20"/>
                      <w:szCs w:val="24"/>
                    </w:rPr>
                    <w:t xml:space="preserve"> part of existing structures</w:t>
                  </w:r>
                </w:p>
                <w:p w:rsidR="004E490B" w:rsidRDefault="00347492" w:rsidP="00347492">
                  <w:pPr>
                    <w:spacing w:after="0" w:line="240" w:lineRule="auto"/>
                    <w:rPr>
                      <w:rFonts w:ascii="Arial" w:eastAsia="Times New Roman" w:hAnsi="Arial" w:cs="Arial"/>
                      <w:bCs/>
                      <w:sz w:val="20"/>
                      <w:szCs w:val="24"/>
                    </w:rPr>
                  </w:pPr>
                  <w:r w:rsidRPr="00347492">
                    <w:rPr>
                      <w:rFonts w:ascii="Arial" w:eastAsia="Times New Roman" w:hAnsi="Arial" w:cs="Arial"/>
                      <w:bCs/>
                      <w:sz w:val="20"/>
                      <w:szCs w:val="24"/>
                    </w:rPr>
                    <w:t xml:space="preserve">         Including disposal of waste materials878</w:t>
                  </w:r>
                  <w:r w:rsidR="008B0207" w:rsidRPr="00347492">
                    <w:rPr>
                      <w:rFonts w:ascii="Arial" w:eastAsia="Times New Roman" w:hAnsi="Arial" w:cs="Arial"/>
                      <w:bCs/>
                      <w:sz w:val="20"/>
                      <w:szCs w:val="24"/>
                    </w:rPr>
                    <w:t xml:space="preserve">.00              </w:t>
                  </w:r>
                  <w:r w:rsidRPr="00347492">
                    <w:rPr>
                      <w:rFonts w:ascii="Arial" w:eastAsia="Times New Roman" w:hAnsi="Arial" w:cs="Arial"/>
                      <w:bCs/>
                      <w:sz w:val="20"/>
                      <w:szCs w:val="24"/>
                    </w:rPr>
                    <w:t>sq.m.</w:t>
                  </w:r>
                </w:p>
                <w:p w:rsidR="00290E58" w:rsidRDefault="00290E58" w:rsidP="00347492">
                  <w:pPr>
                    <w:spacing w:after="0" w:line="240" w:lineRule="auto"/>
                    <w:rPr>
                      <w:rFonts w:ascii="Arial" w:eastAsia="Times New Roman" w:hAnsi="Arial" w:cs="Arial"/>
                      <w:bCs/>
                      <w:sz w:val="20"/>
                      <w:szCs w:val="24"/>
                    </w:rPr>
                  </w:pPr>
                  <w:r>
                    <w:rPr>
                      <w:rFonts w:ascii="Arial" w:eastAsia="Times New Roman" w:hAnsi="Arial" w:cs="Arial"/>
                      <w:bCs/>
                      <w:sz w:val="20"/>
                      <w:szCs w:val="24"/>
                    </w:rPr>
                    <w:t>2.2</w:t>
                  </w:r>
                  <w:r w:rsidR="00D75DB4">
                    <w:rPr>
                      <w:rFonts w:ascii="Arial" w:eastAsia="Times New Roman" w:hAnsi="Arial" w:cs="Arial"/>
                      <w:bCs/>
                      <w:sz w:val="20"/>
                      <w:szCs w:val="24"/>
                    </w:rPr>
                    <w:t xml:space="preserve">    Excavation including disposal of waste materials                          56.00cu.m.</w:t>
                  </w:r>
                </w:p>
                <w:p w:rsidR="00FB6A7B" w:rsidRPr="00347492" w:rsidRDefault="00FB6A7B" w:rsidP="00347492">
                  <w:pPr>
                    <w:spacing w:after="0" w:line="240" w:lineRule="auto"/>
                    <w:rPr>
                      <w:rFonts w:ascii="Arial" w:eastAsia="Times New Roman" w:hAnsi="Arial" w:cs="Arial"/>
                      <w:bCs/>
                      <w:sz w:val="20"/>
                      <w:szCs w:val="24"/>
                    </w:rPr>
                  </w:pPr>
                  <w:r w:rsidRPr="0077135D">
                    <w:rPr>
                      <w:rFonts w:ascii="Arial" w:eastAsia="Times New Roman" w:hAnsi="Arial" w:cs="Arial"/>
                      <w:b/>
                      <w:bCs/>
                      <w:sz w:val="20"/>
                      <w:szCs w:val="24"/>
                    </w:rPr>
                    <w:t>3.0</w:t>
                  </w:r>
                  <w:r w:rsidRPr="00FB6A7B">
                    <w:rPr>
                      <w:rFonts w:ascii="Arial" w:eastAsia="Times New Roman" w:hAnsi="Arial" w:cs="Arial"/>
                      <w:b/>
                      <w:bCs/>
                      <w:sz w:val="20"/>
                      <w:szCs w:val="24"/>
                    </w:rPr>
                    <w:t>MASONRY WORKS</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
              </w:tc>
            </w:tr>
            <w:tr w:rsidR="004E490B" w:rsidRPr="004E490B" w:rsidTr="008E0225">
              <w:trPr>
                <w:trHeight w:val="402"/>
              </w:trPr>
              <w:tc>
                <w:tcPr>
                  <w:tcW w:w="10522" w:type="dxa"/>
                  <w:tcBorders>
                    <w:top w:val="nil"/>
                    <w:left w:val="nil"/>
                    <w:bottom w:val="nil"/>
                    <w:right w:val="nil"/>
                  </w:tcBorders>
                  <w:shd w:val="clear" w:color="auto" w:fill="auto"/>
                  <w:noWrap/>
                  <w:vAlign w:val="center"/>
                  <w:hideMark/>
                </w:tcPr>
                <w:p w:rsidR="00FB6A7B" w:rsidRDefault="00FB6A7B" w:rsidP="00347492">
                  <w:pPr>
                    <w:spacing w:after="0" w:line="240" w:lineRule="auto"/>
                    <w:rPr>
                      <w:rFonts w:ascii="Arial" w:eastAsia="Times New Roman" w:hAnsi="Arial" w:cs="Arial"/>
                      <w:sz w:val="20"/>
                      <w:szCs w:val="24"/>
                    </w:rPr>
                  </w:pPr>
                  <w:r>
                    <w:rPr>
                      <w:rFonts w:ascii="Arial" w:eastAsia="Times New Roman" w:hAnsi="Arial" w:cs="Arial"/>
                      <w:sz w:val="20"/>
                      <w:szCs w:val="24"/>
                    </w:rPr>
                    <w:t>3.1Supply &amp; Install/Laying of 100mm Thick Concrete Hollow</w:t>
                  </w:r>
                </w:p>
                <w:p w:rsidR="004E490B"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 xml:space="preserve">         Blocks                                                                  148</w:t>
                  </w:r>
                  <w:r w:rsidR="00D771D5" w:rsidRPr="009F3226">
                    <w:rPr>
                      <w:rFonts w:ascii="Arial" w:eastAsia="Times New Roman" w:hAnsi="Arial" w:cs="Arial"/>
                      <w:sz w:val="20"/>
                      <w:szCs w:val="24"/>
                    </w:rPr>
                    <w:t xml:space="preserve">.00             </w:t>
                  </w:r>
                  <w:r>
                    <w:rPr>
                      <w:rFonts w:ascii="Arial" w:eastAsia="Times New Roman" w:hAnsi="Arial" w:cs="Arial"/>
                      <w:sz w:val="20"/>
                      <w:szCs w:val="24"/>
                    </w:rPr>
                    <w:t>sq</w:t>
                  </w:r>
                  <w:r w:rsidR="00D771D5" w:rsidRPr="009F3226">
                    <w:rPr>
                      <w:rFonts w:ascii="Arial" w:eastAsia="Times New Roman" w:hAnsi="Arial" w:cs="Arial"/>
                      <w:sz w:val="20"/>
                      <w:szCs w:val="24"/>
                    </w:rPr>
                    <w:t>.m</w:t>
                  </w:r>
                </w:p>
                <w:p w:rsidR="00FB6A7B"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3.2    Supply &amp; Install/Laying of 150mm Thick Concrete Hollow</w:t>
                  </w:r>
                </w:p>
                <w:p w:rsidR="00FB6A7B" w:rsidRPr="009F3226"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 xml:space="preserve">         Blocks                                                                               </w:t>
                  </w:r>
                  <w:r w:rsidR="001431E1">
                    <w:rPr>
                      <w:rFonts w:ascii="Arial" w:eastAsia="Times New Roman" w:hAnsi="Arial" w:cs="Arial"/>
                      <w:sz w:val="20"/>
                      <w:szCs w:val="24"/>
                    </w:rPr>
                    <w:t xml:space="preserve">244.00             </w:t>
                  </w:r>
                  <w:r>
                    <w:rPr>
                      <w:rFonts w:ascii="Arial" w:eastAsia="Times New Roman" w:hAnsi="Arial" w:cs="Arial"/>
                      <w:sz w:val="20"/>
                      <w:szCs w:val="24"/>
                    </w:rPr>
                    <w:t>sq.m.</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408.00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cu.m</w:t>
                  </w:r>
                </w:p>
              </w:tc>
            </w:tr>
            <w:tr w:rsidR="004E490B" w:rsidRPr="004E490B" w:rsidTr="008E0225">
              <w:trPr>
                <w:trHeight w:val="378"/>
              </w:trPr>
              <w:tc>
                <w:tcPr>
                  <w:tcW w:w="10522" w:type="dxa"/>
                  <w:tcBorders>
                    <w:top w:val="nil"/>
                    <w:left w:val="nil"/>
                    <w:bottom w:val="nil"/>
                    <w:right w:val="nil"/>
                  </w:tcBorders>
                  <w:shd w:val="clear" w:color="auto" w:fill="auto"/>
                  <w:noWrap/>
                  <w:vAlign w:val="center"/>
                  <w:hideMark/>
                </w:tcPr>
                <w:p w:rsidR="004E490B"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3.3Plastering and Finishing of Concrete Walls                                784.00             sq</w:t>
                  </w:r>
                  <w:r w:rsidR="0035776B" w:rsidRPr="009F3226">
                    <w:rPr>
                      <w:rFonts w:ascii="Arial" w:eastAsia="Times New Roman" w:hAnsi="Arial" w:cs="Arial"/>
                      <w:sz w:val="20"/>
                      <w:szCs w:val="24"/>
                    </w:rPr>
                    <w:t>.m</w:t>
                  </w:r>
                </w:p>
                <w:p w:rsidR="00FB6A7B" w:rsidRPr="009F3226"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 xml:space="preserve">4.0    </w:t>
                  </w:r>
                  <w:r w:rsidRPr="00FB6A7B">
                    <w:rPr>
                      <w:rFonts w:ascii="Arial" w:eastAsia="Times New Roman" w:hAnsi="Arial" w:cs="Arial"/>
                      <w:b/>
                      <w:sz w:val="20"/>
                      <w:szCs w:val="24"/>
                    </w:rPr>
                    <w:t>CONCRETING WORKS</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576.00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cu.m</w:t>
                  </w:r>
                </w:p>
              </w:tc>
            </w:tr>
            <w:tr w:rsidR="004E490B" w:rsidRPr="004E490B" w:rsidTr="008E0225">
              <w:trPr>
                <w:trHeight w:val="390"/>
              </w:trPr>
              <w:tc>
                <w:tcPr>
                  <w:tcW w:w="12904" w:type="dxa"/>
                  <w:gridSpan w:val="3"/>
                  <w:tcBorders>
                    <w:top w:val="nil"/>
                    <w:left w:val="nil"/>
                    <w:bottom w:val="nil"/>
                    <w:right w:val="nil"/>
                  </w:tcBorders>
                  <w:shd w:val="clear" w:color="auto" w:fill="auto"/>
                  <w:noWrap/>
                  <w:vAlign w:val="center"/>
                  <w:hideMark/>
                </w:tcPr>
                <w:p w:rsidR="004E490B" w:rsidRDefault="00FB6A7B" w:rsidP="00FB6A7B">
                  <w:pPr>
                    <w:spacing w:after="0" w:line="240" w:lineRule="auto"/>
                    <w:rPr>
                      <w:rFonts w:ascii="Arial" w:eastAsia="Times New Roman" w:hAnsi="Arial" w:cs="Arial"/>
                      <w:sz w:val="20"/>
                      <w:szCs w:val="24"/>
                    </w:rPr>
                  </w:pPr>
                  <w:r>
                    <w:rPr>
                      <w:rFonts w:ascii="Arial" w:eastAsia="Times New Roman" w:hAnsi="Arial" w:cs="Arial"/>
                      <w:sz w:val="20"/>
                      <w:szCs w:val="24"/>
                    </w:rPr>
                    <w:t>4.1    Supply &amp; Place Concrete for all Concrete Structures (3,500psi)     32</w:t>
                  </w:r>
                  <w:r w:rsidR="00FD10FB" w:rsidRPr="009F3226">
                    <w:rPr>
                      <w:rFonts w:ascii="Arial" w:eastAsia="Times New Roman" w:hAnsi="Arial" w:cs="Arial"/>
                      <w:sz w:val="20"/>
                      <w:szCs w:val="24"/>
                    </w:rPr>
                    <w:t>.00   cu.m</w:t>
                  </w:r>
                </w:p>
                <w:p w:rsidR="0077135D" w:rsidRPr="009F3226" w:rsidRDefault="0077135D" w:rsidP="00FB6A7B">
                  <w:pPr>
                    <w:spacing w:after="0" w:line="240" w:lineRule="auto"/>
                    <w:rPr>
                      <w:rFonts w:ascii="Arial" w:eastAsia="Times New Roman" w:hAnsi="Arial" w:cs="Arial"/>
                      <w:sz w:val="20"/>
                      <w:szCs w:val="24"/>
                    </w:rPr>
                  </w:pPr>
                  <w:r w:rsidRPr="0077135D">
                    <w:rPr>
                      <w:rFonts w:ascii="Arial" w:eastAsia="Times New Roman" w:hAnsi="Arial" w:cs="Arial"/>
                      <w:b/>
                      <w:sz w:val="20"/>
                      <w:szCs w:val="24"/>
                    </w:rPr>
                    <w:t>5.0STEEL WORKS</w:t>
                  </w:r>
                </w:p>
              </w:tc>
            </w:tr>
            <w:tr w:rsidR="004E490B" w:rsidRPr="004E490B" w:rsidTr="008E0225">
              <w:trPr>
                <w:trHeight w:val="423"/>
              </w:trPr>
              <w:tc>
                <w:tcPr>
                  <w:tcW w:w="10522" w:type="dxa"/>
                  <w:tcBorders>
                    <w:top w:val="nil"/>
                    <w:left w:val="nil"/>
                    <w:bottom w:val="nil"/>
                    <w:right w:val="nil"/>
                  </w:tcBorders>
                  <w:shd w:val="clear" w:color="auto" w:fill="auto"/>
                  <w:noWrap/>
                  <w:vAlign w:val="center"/>
                  <w:hideMark/>
                </w:tcPr>
                <w:p w:rsidR="004E490B" w:rsidRDefault="0077135D" w:rsidP="004E490B">
                  <w:pPr>
                    <w:spacing w:after="0" w:line="240" w:lineRule="auto"/>
                    <w:rPr>
                      <w:rFonts w:ascii="Arial" w:eastAsia="Times New Roman" w:hAnsi="Arial" w:cs="Arial"/>
                      <w:sz w:val="20"/>
                      <w:szCs w:val="24"/>
                    </w:rPr>
                  </w:pPr>
                  <w:r>
                    <w:rPr>
                      <w:rFonts w:ascii="Arial" w:eastAsia="Times New Roman" w:hAnsi="Arial" w:cs="Arial"/>
                      <w:sz w:val="20"/>
                      <w:szCs w:val="24"/>
                    </w:rPr>
                    <w:t>5.1    Supply, Fabricate &amp; Install Reinforcing Steel bars   4,348</w:t>
                  </w:r>
                  <w:r w:rsidR="00D771D5" w:rsidRPr="009F3226">
                    <w:rPr>
                      <w:rFonts w:ascii="Arial" w:eastAsia="Times New Roman" w:hAnsi="Arial" w:cs="Arial"/>
                      <w:sz w:val="20"/>
                      <w:szCs w:val="24"/>
                    </w:rPr>
                    <w:t>.00         kg</w:t>
                  </w:r>
                  <w:r>
                    <w:rPr>
                      <w:rFonts w:ascii="Arial" w:eastAsia="Times New Roman" w:hAnsi="Arial" w:cs="Arial"/>
                      <w:sz w:val="20"/>
                      <w:szCs w:val="24"/>
                    </w:rPr>
                    <w:t>s</w:t>
                  </w:r>
                  <w:r w:rsidR="00D771D5">
                    <w:rPr>
                      <w:rFonts w:ascii="Arial" w:eastAsia="Times New Roman" w:hAnsi="Arial" w:cs="Arial"/>
                      <w:sz w:val="20"/>
                      <w:szCs w:val="24"/>
                    </w:rPr>
                    <w:t>.</w:t>
                  </w:r>
                </w:p>
                <w:p w:rsidR="0077135D" w:rsidRPr="0077135D" w:rsidRDefault="0077135D" w:rsidP="004E490B">
                  <w:pPr>
                    <w:spacing w:after="0" w:line="240" w:lineRule="auto"/>
                    <w:rPr>
                      <w:rFonts w:ascii="Arial" w:eastAsia="Times New Roman" w:hAnsi="Arial" w:cs="Arial"/>
                      <w:b/>
                      <w:sz w:val="20"/>
                      <w:szCs w:val="24"/>
                    </w:rPr>
                  </w:pPr>
                  <w:r w:rsidRPr="0077135D">
                    <w:rPr>
                      <w:rFonts w:ascii="Arial" w:eastAsia="Times New Roman" w:hAnsi="Arial" w:cs="Arial"/>
                      <w:b/>
                      <w:sz w:val="20"/>
                      <w:szCs w:val="24"/>
                    </w:rPr>
                    <w:t>6.0    TILE WORKS</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30,983.00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8E0225">
              <w:trPr>
                <w:trHeight w:val="450"/>
              </w:trPr>
              <w:tc>
                <w:tcPr>
                  <w:tcW w:w="10522" w:type="dxa"/>
                  <w:tcBorders>
                    <w:top w:val="nil"/>
                    <w:left w:val="nil"/>
                    <w:bottom w:val="nil"/>
                    <w:right w:val="nil"/>
                  </w:tcBorders>
                  <w:shd w:val="clear" w:color="auto" w:fill="auto"/>
                  <w:noWrap/>
                  <w:vAlign w:val="center"/>
                  <w:hideMark/>
                </w:tcPr>
                <w:p w:rsidR="0035776B" w:rsidRDefault="0077135D" w:rsidP="004E490B">
                  <w:pPr>
                    <w:spacing w:after="0" w:line="240" w:lineRule="auto"/>
                    <w:rPr>
                      <w:rFonts w:ascii="Arial" w:eastAsia="Times New Roman" w:hAnsi="Arial" w:cs="Arial"/>
                      <w:sz w:val="20"/>
                      <w:szCs w:val="24"/>
                    </w:rPr>
                  </w:pPr>
                  <w:r>
                    <w:rPr>
                      <w:rFonts w:ascii="Arial" w:eastAsia="Times New Roman" w:hAnsi="Arial" w:cs="Arial"/>
                      <w:sz w:val="20"/>
                      <w:szCs w:val="24"/>
                    </w:rPr>
                    <w:t xml:space="preserve">6.1  </w:t>
                  </w:r>
                  <w:r w:rsidR="0035776B" w:rsidRPr="009F3226">
                    <w:rPr>
                      <w:rFonts w:ascii="Arial" w:eastAsia="Times New Roman" w:hAnsi="Arial" w:cs="Arial"/>
                      <w:sz w:val="20"/>
                      <w:szCs w:val="24"/>
                    </w:rPr>
                    <w:t xml:space="preserve">  Supply</w:t>
                  </w:r>
                  <w:r>
                    <w:rPr>
                      <w:rFonts w:ascii="Arial" w:eastAsia="Times New Roman" w:hAnsi="Arial" w:cs="Arial"/>
                      <w:sz w:val="20"/>
                      <w:szCs w:val="24"/>
                    </w:rPr>
                    <w:t>&amp; Install 600mm x 600mm Granite Floor Tiles                  314</w:t>
                  </w:r>
                  <w:r w:rsidR="00A76F87">
                    <w:rPr>
                      <w:rFonts w:ascii="Arial" w:eastAsia="Times New Roman" w:hAnsi="Arial" w:cs="Arial"/>
                      <w:sz w:val="20"/>
                      <w:szCs w:val="24"/>
                    </w:rPr>
                    <w:t xml:space="preserve">.00           </w:t>
                  </w:r>
                  <w:r w:rsidR="008E0225">
                    <w:rPr>
                      <w:rFonts w:ascii="Arial" w:eastAsia="Times New Roman" w:hAnsi="Arial" w:cs="Arial"/>
                      <w:sz w:val="20"/>
                      <w:szCs w:val="24"/>
                    </w:rPr>
                    <w:t>sq</w:t>
                  </w:r>
                  <w:r w:rsidR="00D771D5" w:rsidRPr="009F3226">
                    <w:rPr>
                      <w:rFonts w:ascii="Arial" w:eastAsia="Times New Roman" w:hAnsi="Arial" w:cs="Arial"/>
                      <w:sz w:val="20"/>
                      <w:szCs w:val="24"/>
                    </w:rPr>
                    <w:t>.m</w:t>
                  </w:r>
                  <w:r w:rsidR="00D771D5">
                    <w:rPr>
                      <w:rFonts w:ascii="Arial" w:eastAsia="Times New Roman" w:hAnsi="Arial" w:cs="Arial"/>
                      <w:sz w:val="20"/>
                      <w:szCs w:val="24"/>
                    </w:rPr>
                    <w:t>.</w:t>
                  </w:r>
                </w:p>
                <w:p w:rsidR="008E0225" w:rsidRDefault="008E0225" w:rsidP="008E0225">
                  <w:pPr>
                    <w:spacing w:after="0" w:line="240" w:lineRule="auto"/>
                    <w:rPr>
                      <w:rFonts w:ascii="Arial" w:eastAsia="Times New Roman" w:hAnsi="Arial" w:cs="Arial"/>
                      <w:sz w:val="20"/>
                      <w:szCs w:val="24"/>
                    </w:rPr>
                  </w:pPr>
                  <w:r>
                    <w:rPr>
                      <w:rFonts w:ascii="Arial" w:eastAsia="Times New Roman" w:hAnsi="Arial" w:cs="Arial"/>
                      <w:sz w:val="20"/>
                      <w:szCs w:val="24"/>
                    </w:rPr>
                    <w:t xml:space="preserve">6.2    </w:t>
                  </w:r>
                  <w:r w:rsidRPr="009F3226">
                    <w:rPr>
                      <w:rFonts w:ascii="Arial" w:eastAsia="Times New Roman" w:hAnsi="Arial" w:cs="Arial"/>
                      <w:sz w:val="20"/>
                      <w:szCs w:val="24"/>
                    </w:rPr>
                    <w:t>Supply</w:t>
                  </w:r>
                  <w:r>
                    <w:rPr>
                      <w:rFonts w:ascii="Arial" w:eastAsia="Times New Roman" w:hAnsi="Arial" w:cs="Arial"/>
                      <w:sz w:val="20"/>
                      <w:szCs w:val="24"/>
                    </w:rPr>
                    <w:t>&amp; Install 600mm x 600mm Non-Skid Homogeneous</w:t>
                  </w:r>
                </w:p>
                <w:p w:rsidR="008E0225" w:rsidRDefault="008E0225"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Floor Tiles                                                                                         34.00          sq</w:t>
                  </w:r>
                  <w:r w:rsidRPr="009F3226">
                    <w:rPr>
                      <w:rFonts w:ascii="Arial" w:eastAsia="Times New Roman" w:hAnsi="Arial" w:cs="Arial"/>
                      <w:sz w:val="20"/>
                      <w:szCs w:val="24"/>
                    </w:rPr>
                    <w:t>.m</w:t>
                  </w:r>
                  <w:r>
                    <w:rPr>
                      <w:rFonts w:ascii="Arial" w:eastAsia="Times New Roman" w:hAnsi="Arial" w:cs="Arial"/>
                      <w:sz w:val="20"/>
                      <w:szCs w:val="24"/>
                    </w:rPr>
                    <w:t>.</w:t>
                  </w:r>
                </w:p>
                <w:p w:rsidR="008E0225" w:rsidRDefault="008E0225" w:rsidP="008E0225">
                  <w:pPr>
                    <w:spacing w:after="0" w:line="240" w:lineRule="auto"/>
                    <w:rPr>
                      <w:rFonts w:ascii="Arial" w:eastAsia="Times New Roman" w:hAnsi="Arial" w:cs="Arial"/>
                      <w:sz w:val="20"/>
                      <w:szCs w:val="24"/>
                    </w:rPr>
                  </w:pPr>
                  <w:r>
                    <w:rPr>
                      <w:rFonts w:ascii="Arial" w:eastAsia="Times New Roman" w:hAnsi="Arial" w:cs="Arial"/>
                      <w:sz w:val="20"/>
                      <w:szCs w:val="24"/>
                    </w:rPr>
                    <w:t xml:space="preserve">6.3    </w:t>
                  </w:r>
                  <w:r w:rsidRPr="009F3226">
                    <w:rPr>
                      <w:rFonts w:ascii="Arial" w:eastAsia="Times New Roman" w:hAnsi="Arial" w:cs="Arial"/>
                      <w:sz w:val="20"/>
                      <w:szCs w:val="24"/>
                    </w:rPr>
                    <w:t>Supply</w:t>
                  </w:r>
                  <w:r>
                    <w:rPr>
                      <w:rFonts w:ascii="Arial" w:eastAsia="Times New Roman" w:hAnsi="Arial" w:cs="Arial"/>
                      <w:sz w:val="20"/>
                      <w:szCs w:val="24"/>
                    </w:rPr>
                    <w:t>&amp; Install 600mm x 600mm Glossy Homogeneous</w:t>
                  </w:r>
                </w:p>
                <w:p w:rsidR="008E0225" w:rsidRDefault="008E0225"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Wall Tiles                                                                                        </w:t>
                  </w:r>
                  <w:r w:rsidR="00A76F87">
                    <w:rPr>
                      <w:rFonts w:ascii="Arial" w:eastAsia="Times New Roman" w:hAnsi="Arial" w:cs="Arial"/>
                      <w:sz w:val="20"/>
                      <w:szCs w:val="24"/>
                    </w:rPr>
                    <w:t>165.00          sq.m.</w:t>
                  </w:r>
                </w:p>
                <w:p w:rsidR="00A76F87" w:rsidRDefault="00A76F87"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6.4    Supply &amp; Install Granite Slab for counter Top                                    6.00          sq.m.</w:t>
                  </w:r>
                </w:p>
                <w:p w:rsidR="00A76F87" w:rsidRDefault="00A76F87" w:rsidP="008E0225">
                  <w:pPr>
                    <w:spacing w:after="0" w:line="240" w:lineRule="auto"/>
                    <w:ind w:right="563"/>
                    <w:rPr>
                      <w:rFonts w:ascii="Arial" w:eastAsia="Times New Roman" w:hAnsi="Arial" w:cs="Arial"/>
                      <w:b/>
                      <w:sz w:val="20"/>
                      <w:szCs w:val="24"/>
                    </w:rPr>
                  </w:pPr>
                  <w:r w:rsidRPr="00A76F87">
                    <w:rPr>
                      <w:rFonts w:ascii="Arial" w:eastAsia="Times New Roman" w:hAnsi="Arial" w:cs="Arial"/>
                      <w:b/>
                      <w:sz w:val="20"/>
                      <w:szCs w:val="24"/>
                    </w:rPr>
                    <w:t>7.0    STANDARD FIXTURES &amp; FITTINGS</w:t>
                  </w:r>
                </w:p>
                <w:p w:rsidR="00A76F87" w:rsidRDefault="00A76F87" w:rsidP="008E0225">
                  <w:pPr>
                    <w:spacing w:after="0" w:line="240" w:lineRule="auto"/>
                    <w:ind w:right="563"/>
                    <w:rPr>
                      <w:rFonts w:ascii="Arial" w:eastAsia="Times New Roman" w:hAnsi="Arial" w:cs="Arial"/>
                      <w:sz w:val="20"/>
                      <w:szCs w:val="24"/>
                    </w:rPr>
                  </w:pPr>
                  <w:r w:rsidRPr="00A76F87">
                    <w:rPr>
                      <w:rFonts w:ascii="Arial" w:eastAsia="Times New Roman" w:hAnsi="Arial" w:cs="Arial"/>
                      <w:sz w:val="20"/>
                      <w:szCs w:val="24"/>
                    </w:rPr>
                    <w:t>7.1</w:t>
                  </w:r>
                  <w:r>
                    <w:rPr>
                      <w:rFonts w:ascii="Arial" w:eastAsia="Times New Roman" w:hAnsi="Arial" w:cs="Arial"/>
                      <w:sz w:val="20"/>
                      <w:szCs w:val="24"/>
                    </w:rPr>
                    <w:t xml:space="preserve">    Supply &amp; Install Water Closets w/ complete fittings &amp; Acc.                6.00          sets</w:t>
                  </w:r>
                </w:p>
                <w:p w:rsidR="00A76F87" w:rsidRDefault="00A76F87"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7.2    Supply &amp; Install Water Lavatory w/ complete fittings &amp; Acc.              6.00          sets</w:t>
                  </w:r>
                </w:p>
                <w:p w:rsidR="00A76F87" w:rsidRDefault="00A76F87" w:rsidP="008E0225">
                  <w:pPr>
                    <w:spacing w:after="0" w:line="240" w:lineRule="auto"/>
                    <w:ind w:right="563"/>
                    <w:rPr>
                      <w:rFonts w:ascii="Arial" w:eastAsia="Times New Roman" w:hAnsi="Arial" w:cs="Arial"/>
                      <w:sz w:val="20"/>
                      <w:szCs w:val="24"/>
                    </w:rPr>
                  </w:pPr>
                  <w:r>
                    <w:rPr>
                      <w:rFonts w:ascii="Arial" w:eastAsia="Times New Roman" w:hAnsi="Arial" w:cs="Arial"/>
                      <w:sz w:val="20"/>
                      <w:szCs w:val="24"/>
                    </w:rPr>
                    <w:t>7.3    Supply &amp; Install Water Urinals w/ complete fittings &amp; Acc.                 2.00          sets</w:t>
                  </w:r>
                </w:p>
                <w:p w:rsidR="00A76F87" w:rsidRDefault="00A76F87"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7.4    Supply &amp; Install Basic Toilet provisions                                              1.00          Lot</w:t>
                  </w:r>
                </w:p>
                <w:p w:rsidR="008112A2" w:rsidRDefault="008112A2" w:rsidP="00A76F87">
                  <w:pPr>
                    <w:spacing w:after="0" w:line="240" w:lineRule="auto"/>
                    <w:ind w:right="563"/>
                    <w:rPr>
                      <w:rFonts w:ascii="Arial" w:eastAsia="Times New Roman" w:hAnsi="Arial" w:cs="Arial"/>
                      <w:b/>
                      <w:sz w:val="20"/>
                      <w:szCs w:val="24"/>
                    </w:rPr>
                  </w:pPr>
                  <w:r w:rsidRPr="008112A2">
                    <w:rPr>
                      <w:rFonts w:ascii="Arial" w:eastAsia="Times New Roman" w:hAnsi="Arial" w:cs="Arial"/>
                      <w:b/>
                      <w:sz w:val="20"/>
                      <w:szCs w:val="24"/>
                    </w:rPr>
                    <w:t>8.0    STEEL TRUSSES &amp; ROOFING WORKS</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8.1    Supply, fabricate &amp; Install Pre-Painted Spandek Twin-Rib</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Roofing &amp; Pre-Painted Plain Sheets                                               408.00          sq.m.</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8.2    Supply, fabricate &amp; Install</w:t>
                  </w:r>
                  <w:r w:rsidR="00D75DB4">
                    <w:rPr>
                      <w:rFonts w:ascii="Arial" w:eastAsia="Times New Roman" w:hAnsi="Arial" w:cs="Arial"/>
                      <w:sz w:val="20"/>
                      <w:szCs w:val="24"/>
                    </w:rPr>
                    <w:t xml:space="preserve"> Steel trusses</w:t>
                  </w:r>
                  <w:r>
                    <w:rPr>
                      <w:rFonts w:ascii="Arial" w:eastAsia="Times New Roman" w:hAnsi="Arial" w:cs="Arial"/>
                      <w:sz w:val="20"/>
                      <w:szCs w:val="24"/>
                    </w:rPr>
                    <w:t>14.00          sets</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8.3    Supply, fabricate &amp; Install  </w:t>
                  </w:r>
                  <w:r w:rsidR="00D75DB4">
                    <w:rPr>
                      <w:rFonts w:ascii="Arial" w:eastAsia="Times New Roman" w:hAnsi="Arial" w:cs="Arial"/>
                      <w:sz w:val="20"/>
                      <w:szCs w:val="24"/>
                    </w:rPr>
                    <w:t>Angular steel Fascia Board</w:t>
                  </w:r>
                  <w:r>
                    <w:rPr>
                      <w:rFonts w:ascii="Arial" w:eastAsia="Times New Roman" w:hAnsi="Arial" w:cs="Arial"/>
                      <w:sz w:val="20"/>
                      <w:szCs w:val="24"/>
                    </w:rPr>
                    <w:t xml:space="preserve">2.00          sets    </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8.4    Supply, fabricate &amp; Install </w:t>
                  </w:r>
                  <w:r w:rsidR="00D75DB4">
                    <w:rPr>
                      <w:rFonts w:ascii="Arial" w:eastAsia="Times New Roman" w:hAnsi="Arial" w:cs="Arial"/>
                      <w:sz w:val="20"/>
                      <w:szCs w:val="24"/>
                    </w:rPr>
                    <w:t>Steel C-Purlins</w:t>
                  </w:r>
                  <w:r>
                    <w:rPr>
                      <w:rFonts w:ascii="Arial" w:eastAsia="Times New Roman" w:hAnsi="Arial" w:cs="Arial"/>
                      <w:sz w:val="20"/>
                      <w:szCs w:val="24"/>
                    </w:rPr>
                    <w:t>578.00            l.m.</w:t>
                  </w:r>
                </w:p>
                <w:p w:rsidR="008112A2" w:rsidRDefault="008112A2"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8.5    Supply, fabricate &amp; Install</w:t>
                  </w:r>
                  <w:r w:rsidR="00D75DB4">
                    <w:rPr>
                      <w:rFonts w:ascii="Arial" w:eastAsia="Times New Roman" w:hAnsi="Arial" w:cs="Arial"/>
                      <w:sz w:val="20"/>
                      <w:szCs w:val="24"/>
                    </w:rPr>
                    <w:t xml:space="preserve"> Canopy</w:t>
                  </w:r>
                  <w:r>
                    <w:rPr>
                      <w:rFonts w:ascii="Arial" w:eastAsia="Times New Roman" w:hAnsi="Arial" w:cs="Arial"/>
                      <w:sz w:val="20"/>
                      <w:szCs w:val="24"/>
                    </w:rPr>
                    <w:t>12.00            l.m.</w:t>
                  </w:r>
                </w:p>
                <w:p w:rsidR="00F24861" w:rsidRDefault="008112A2" w:rsidP="00A76F87">
                  <w:pPr>
                    <w:spacing w:after="0" w:line="240" w:lineRule="auto"/>
                    <w:ind w:right="563"/>
                    <w:rPr>
                      <w:rFonts w:ascii="Arial" w:eastAsia="Times New Roman" w:hAnsi="Arial" w:cs="Arial"/>
                      <w:b/>
                      <w:sz w:val="20"/>
                      <w:szCs w:val="24"/>
                    </w:rPr>
                  </w:pPr>
                  <w:r w:rsidRPr="00F24861">
                    <w:rPr>
                      <w:rFonts w:ascii="Arial" w:eastAsia="Times New Roman" w:hAnsi="Arial" w:cs="Arial"/>
                      <w:b/>
                      <w:sz w:val="20"/>
                      <w:szCs w:val="24"/>
                    </w:rPr>
                    <w:t>9.0</w:t>
                  </w:r>
                  <w:r w:rsidR="00F24861" w:rsidRPr="00F24861">
                    <w:rPr>
                      <w:rFonts w:ascii="Arial" w:eastAsia="Times New Roman" w:hAnsi="Arial" w:cs="Arial"/>
                      <w:b/>
                      <w:sz w:val="20"/>
                      <w:szCs w:val="24"/>
                    </w:rPr>
                    <w:t xml:space="preserve">    INSTALLATION OF DOORS AND WINDOWS</w:t>
                  </w:r>
                </w:p>
                <w:p w:rsidR="00F24861" w:rsidRDefault="00F24861" w:rsidP="00A76F87">
                  <w:pPr>
                    <w:spacing w:after="0" w:line="240" w:lineRule="auto"/>
                    <w:ind w:right="563"/>
                    <w:rPr>
                      <w:rFonts w:ascii="Arial" w:eastAsia="Times New Roman" w:hAnsi="Arial" w:cs="Arial"/>
                      <w:sz w:val="20"/>
                      <w:szCs w:val="24"/>
                    </w:rPr>
                  </w:pPr>
                  <w:r w:rsidRPr="00F24861">
                    <w:rPr>
                      <w:rFonts w:ascii="Arial" w:eastAsia="Times New Roman" w:hAnsi="Arial" w:cs="Arial"/>
                      <w:sz w:val="20"/>
                      <w:szCs w:val="24"/>
                    </w:rPr>
                    <w:t>9.1</w:t>
                  </w:r>
                  <w:r>
                    <w:rPr>
                      <w:rFonts w:ascii="Arial" w:eastAsia="Times New Roman" w:hAnsi="Arial" w:cs="Arial"/>
                      <w:sz w:val="20"/>
                      <w:szCs w:val="24"/>
                    </w:rPr>
                    <w:t xml:space="preserve">  Supply, Fabricate &amp; Install Double Swing Tempered Glass</w:t>
                  </w:r>
                </w:p>
                <w:p w:rsidR="00484104" w:rsidRDefault="00F24861"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Door &amp; Transom on Powder Coated Aluminum Frame (D1)               6.00         sets</w:t>
                  </w:r>
                </w:p>
                <w:p w:rsidR="00484104" w:rsidRDefault="00484104"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9.2    Supply &amp; Install Single Panel Type Tempered Frameless Glass</w:t>
                  </w:r>
                </w:p>
                <w:p w:rsidR="00484104" w:rsidRDefault="00484104"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Door &amp; Transom (D2)                                                                          2.00sets</w:t>
                  </w:r>
                </w:p>
                <w:p w:rsidR="003770C8" w:rsidRDefault="00484104"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9.3  Supply &amp; Install Pre-Fabricated Wooden Panel Door on 2" x 6"</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Wooden Door Jamb                                                                            1.00sets</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9.4    Supply &amp; Install Pre-Fabricated Heavy Duty PVC Door &amp; PVC</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Door Jamb                                                                                           5.00          sets</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9.5    Supply, Fabricate &amp; Install Sliding Tempered Glass Window &amp;</w:t>
                  </w:r>
                </w:p>
                <w:p w:rsidR="008112A2"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 xml:space="preserve">         Transom on 1-3/4"x4" Powder Coated Aluminum Frame                    4.00   sets</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t>9.6    Supply, Fabricate &amp; Install Fixed &amp; Sliding Tempered Glass Window</w:t>
                  </w:r>
                </w:p>
                <w:p w:rsidR="003770C8" w:rsidRDefault="003770C8" w:rsidP="00A76F87">
                  <w:pPr>
                    <w:spacing w:after="0" w:line="240" w:lineRule="auto"/>
                    <w:ind w:right="563"/>
                    <w:rPr>
                      <w:rFonts w:ascii="Arial" w:eastAsia="Times New Roman" w:hAnsi="Arial" w:cs="Arial"/>
                      <w:sz w:val="20"/>
                      <w:szCs w:val="24"/>
                    </w:rPr>
                  </w:pPr>
                  <w:r>
                    <w:rPr>
                      <w:rFonts w:ascii="Arial" w:eastAsia="Times New Roman" w:hAnsi="Arial" w:cs="Arial"/>
                      <w:sz w:val="20"/>
                      <w:szCs w:val="24"/>
                    </w:rPr>
                    <w:lastRenderedPageBreak/>
                    <w:t>&amp; Fixed Transom on Powder Coated Aluminum Frame                    23.00          sets</w:t>
                  </w:r>
                </w:p>
                <w:p w:rsidR="00CC2A1F" w:rsidRDefault="00CC2A1F" w:rsidP="00A76F87">
                  <w:pPr>
                    <w:spacing w:after="0" w:line="240" w:lineRule="auto"/>
                    <w:ind w:right="563"/>
                    <w:rPr>
                      <w:rFonts w:ascii="Arial" w:eastAsia="Times New Roman" w:hAnsi="Arial" w:cs="Arial"/>
                      <w:sz w:val="20"/>
                      <w:szCs w:val="24"/>
                    </w:rPr>
                  </w:pPr>
                </w:p>
                <w:p w:rsidR="00D62820" w:rsidRDefault="00D62820"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9.7    Supply, Fabricate &amp; Install  Sliding Tempered Glass Window</w:t>
                  </w:r>
                </w:p>
                <w:p w:rsidR="003770C8" w:rsidRDefault="00D62820"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&amp; Fixed Transom on Powder Coated Aluminum Frame                     4.00          sets</w:t>
                  </w:r>
                </w:p>
                <w:p w:rsidR="00D62820" w:rsidRPr="0024749C" w:rsidRDefault="00D62820" w:rsidP="00D62820">
                  <w:pPr>
                    <w:spacing w:after="0" w:line="240" w:lineRule="auto"/>
                    <w:ind w:right="563"/>
                    <w:rPr>
                      <w:rFonts w:ascii="Arial" w:eastAsia="Times New Roman" w:hAnsi="Arial" w:cs="Arial"/>
                      <w:sz w:val="20"/>
                      <w:szCs w:val="24"/>
                    </w:rPr>
                  </w:pPr>
                  <w:r w:rsidRPr="00D62820">
                    <w:rPr>
                      <w:rFonts w:ascii="Arial" w:eastAsia="Times New Roman" w:hAnsi="Arial" w:cs="Arial"/>
                      <w:b/>
                      <w:sz w:val="20"/>
                      <w:szCs w:val="24"/>
                    </w:rPr>
                    <w:t xml:space="preserve">10.0  </w:t>
                  </w:r>
                  <w:r w:rsidRPr="0024749C">
                    <w:rPr>
                      <w:rFonts w:ascii="Arial" w:eastAsia="Times New Roman" w:hAnsi="Arial" w:cs="Arial"/>
                      <w:sz w:val="20"/>
                      <w:szCs w:val="24"/>
                    </w:rPr>
                    <w:t>CEILING &amp; CLADDING WORKS</w:t>
                  </w:r>
                </w:p>
                <w:p w:rsidR="0024749C" w:rsidRDefault="0024749C" w:rsidP="00D62820">
                  <w:pPr>
                    <w:spacing w:after="0" w:line="240" w:lineRule="auto"/>
                    <w:ind w:right="563"/>
                    <w:rPr>
                      <w:rFonts w:ascii="Arial" w:eastAsia="Times New Roman" w:hAnsi="Arial" w:cs="Arial"/>
                      <w:sz w:val="20"/>
                      <w:szCs w:val="24"/>
                    </w:rPr>
                  </w:pPr>
                  <w:r w:rsidRPr="0024749C">
                    <w:rPr>
                      <w:rFonts w:ascii="Arial" w:eastAsia="Times New Roman" w:hAnsi="Arial" w:cs="Arial"/>
                      <w:sz w:val="20"/>
                      <w:szCs w:val="24"/>
                    </w:rPr>
                    <w:t>10.1</w:t>
                  </w:r>
                  <w:r>
                    <w:rPr>
                      <w:rFonts w:ascii="Arial" w:eastAsia="Times New Roman" w:hAnsi="Arial" w:cs="Arial"/>
                      <w:sz w:val="20"/>
                      <w:szCs w:val="24"/>
                    </w:rPr>
                    <w:t xml:space="preserve">  Supply&amp; Install Gypsum Board                                                      315.00          sq.m.</w:t>
                  </w:r>
                </w:p>
                <w:p w:rsidR="0024749C" w:rsidRDefault="0024749C"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10.2  Supply&amp; Install Spandrel Ceiling Board            54</w:t>
                  </w:r>
                  <w:r w:rsidR="00387CA6">
                    <w:rPr>
                      <w:rFonts w:ascii="Arial" w:eastAsia="Times New Roman" w:hAnsi="Arial" w:cs="Arial"/>
                      <w:sz w:val="20"/>
                      <w:szCs w:val="24"/>
                    </w:rPr>
                    <w:t>.00          sq.m.</w:t>
                  </w:r>
                </w:p>
                <w:p w:rsidR="00387CA6" w:rsidRDefault="00387CA6"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10.3  Supply&amp; Install Aluminum Cladding Panel Board                            71.00          sq.m.</w:t>
                  </w:r>
                </w:p>
                <w:p w:rsidR="00387CA6" w:rsidRDefault="00387CA6" w:rsidP="00D62820">
                  <w:pPr>
                    <w:spacing w:after="0" w:line="240" w:lineRule="auto"/>
                    <w:ind w:right="563"/>
                    <w:rPr>
                      <w:rFonts w:ascii="Arial" w:eastAsia="Times New Roman" w:hAnsi="Arial" w:cs="Arial"/>
                      <w:b/>
                      <w:sz w:val="20"/>
                      <w:szCs w:val="24"/>
                    </w:rPr>
                  </w:pPr>
                  <w:r w:rsidRPr="00387CA6">
                    <w:rPr>
                      <w:rFonts w:ascii="Arial" w:eastAsia="Times New Roman" w:hAnsi="Arial" w:cs="Arial"/>
                      <w:b/>
                      <w:sz w:val="20"/>
                      <w:szCs w:val="24"/>
                    </w:rPr>
                    <w:t>11.0  PLUMBING WORKS</w:t>
                  </w:r>
                </w:p>
                <w:p w:rsidR="00387CA6" w:rsidRDefault="00387CA6" w:rsidP="00D62820">
                  <w:pPr>
                    <w:spacing w:after="0" w:line="240" w:lineRule="auto"/>
                    <w:ind w:right="563"/>
                    <w:rPr>
                      <w:rFonts w:ascii="Arial" w:eastAsia="Times New Roman" w:hAnsi="Arial" w:cs="Arial"/>
                      <w:sz w:val="20"/>
                      <w:szCs w:val="24"/>
                    </w:rPr>
                  </w:pPr>
                  <w:r w:rsidRPr="00387CA6">
                    <w:rPr>
                      <w:rFonts w:ascii="Arial" w:eastAsia="Times New Roman" w:hAnsi="Arial" w:cs="Arial"/>
                      <w:sz w:val="20"/>
                      <w:szCs w:val="24"/>
                    </w:rPr>
                    <w:t>11.1</w:t>
                  </w:r>
                  <w:r>
                    <w:rPr>
                      <w:rFonts w:ascii="Arial" w:eastAsia="Times New Roman" w:hAnsi="Arial" w:cs="Arial"/>
                      <w:sz w:val="20"/>
                      <w:szCs w:val="24"/>
                    </w:rPr>
                    <w:t xml:space="preserve">  Supply&amp; Install 100m dia. PVC Pipe                24.00           ln.m.</w:t>
                  </w:r>
                </w:p>
                <w:p w:rsidR="00387CA6" w:rsidRDefault="003A6A36"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11.2  Supply&amp; Install</w:t>
                  </w:r>
                  <w:r w:rsidR="004E6549">
                    <w:rPr>
                      <w:rFonts w:ascii="Arial" w:eastAsia="Times New Roman" w:hAnsi="Arial" w:cs="Arial"/>
                      <w:sz w:val="20"/>
                      <w:szCs w:val="24"/>
                    </w:rPr>
                    <w:t xml:space="preserve"> 75mm dia. Secondary PVC P</w:t>
                  </w:r>
                  <w:r w:rsidR="001431E1">
                    <w:rPr>
                      <w:rFonts w:ascii="Arial" w:eastAsia="Times New Roman" w:hAnsi="Arial" w:cs="Arial"/>
                      <w:sz w:val="20"/>
                      <w:szCs w:val="24"/>
                    </w:rPr>
                    <w:t xml:space="preserve">ipe                            </w:t>
                  </w:r>
                  <w:r w:rsidR="004E6549">
                    <w:rPr>
                      <w:rFonts w:ascii="Arial" w:eastAsia="Times New Roman" w:hAnsi="Arial" w:cs="Arial"/>
                      <w:sz w:val="20"/>
                      <w:szCs w:val="24"/>
                    </w:rPr>
                    <w:t xml:space="preserve">15.00           ln.m.                                                                           </w:t>
                  </w:r>
                </w:p>
                <w:p w:rsidR="003A6A36" w:rsidRDefault="003A6A36"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11.3  Supply&amp; Install</w:t>
                  </w:r>
                  <w:r w:rsidR="004E6549">
                    <w:rPr>
                      <w:rFonts w:ascii="Arial" w:eastAsia="Times New Roman" w:hAnsi="Arial" w:cs="Arial"/>
                      <w:sz w:val="20"/>
                      <w:szCs w:val="24"/>
                    </w:rPr>
                    <w:t xml:space="preserve"> 50mm dia. Pipe                        12.00           ln.m.</w:t>
                  </w:r>
                </w:p>
                <w:p w:rsidR="004E6549" w:rsidRDefault="004E6549"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11.4  Supply&amp; Install uPvcModex Blue Pipe for</w:t>
                  </w:r>
                  <w:r w:rsidR="001431E1">
                    <w:rPr>
                      <w:rFonts w:ascii="Arial" w:eastAsia="Times New Roman" w:hAnsi="Arial" w:cs="Arial"/>
                      <w:sz w:val="20"/>
                      <w:szCs w:val="24"/>
                    </w:rPr>
                    <w:t xml:space="preserve"> Water Supply Line        </w:t>
                  </w:r>
                  <w:r>
                    <w:rPr>
                      <w:rFonts w:ascii="Arial" w:eastAsia="Times New Roman" w:hAnsi="Arial" w:cs="Arial"/>
                      <w:sz w:val="20"/>
                      <w:szCs w:val="24"/>
                    </w:rPr>
                    <w:t>53.00          ln.m.</w:t>
                  </w:r>
                </w:p>
                <w:p w:rsidR="004E6549" w:rsidRDefault="004E6549" w:rsidP="00D62820">
                  <w:pPr>
                    <w:spacing w:after="0" w:line="240" w:lineRule="auto"/>
                    <w:ind w:right="563"/>
                    <w:rPr>
                      <w:rFonts w:ascii="Arial" w:eastAsia="Times New Roman" w:hAnsi="Arial" w:cs="Arial"/>
                      <w:b/>
                      <w:sz w:val="20"/>
                      <w:szCs w:val="24"/>
                    </w:rPr>
                  </w:pPr>
                  <w:r w:rsidRPr="004E6549">
                    <w:rPr>
                      <w:rFonts w:ascii="Arial" w:eastAsia="Times New Roman" w:hAnsi="Arial" w:cs="Arial"/>
                      <w:b/>
                      <w:sz w:val="20"/>
                      <w:szCs w:val="24"/>
                    </w:rPr>
                    <w:t>12.0  ELECTRICAL WORKS</w:t>
                  </w:r>
                </w:p>
                <w:p w:rsidR="004E6549" w:rsidRDefault="004E6549" w:rsidP="00D62820">
                  <w:pPr>
                    <w:spacing w:after="0" w:line="240" w:lineRule="auto"/>
                    <w:ind w:right="563"/>
                    <w:rPr>
                      <w:rFonts w:ascii="Arial" w:eastAsia="Times New Roman" w:hAnsi="Arial" w:cs="Arial"/>
                      <w:sz w:val="20"/>
                      <w:szCs w:val="24"/>
                    </w:rPr>
                  </w:pPr>
                  <w:r w:rsidRPr="004E6549">
                    <w:rPr>
                      <w:rFonts w:ascii="Arial" w:eastAsia="Times New Roman" w:hAnsi="Arial" w:cs="Arial"/>
                      <w:sz w:val="20"/>
                      <w:szCs w:val="24"/>
                    </w:rPr>
                    <w:t>12.1</w:t>
                  </w:r>
                  <w:r>
                    <w:rPr>
                      <w:rFonts w:ascii="Arial" w:eastAsia="Times New Roman" w:hAnsi="Arial" w:cs="Arial"/>
                      <w:sz w:val="20"/>
                      <w:szCs w:val="24"/>
                    </w:rPr>
                    <w:t xml:space="preserve">  Supply &amp; Install THW Stranded Wire</w:t>
                  </w:r>
                  <w:r w:rsidR="00BA64E7">
                    <w:rPr>
                      <w:rFonts w:ascii="Arial" w:eastAsia="Times New Roman" w:hAnsi="Arial" w:cs="Arial"/>
                      <w:sz w:val="20"/>
                      <w:szCs w:val="24"/>
                    </w:rPr>
                    <w:t xml:space="preserve">                                                 9.00            rolls</w:t>
                  </w:r>
                </w:p>
                <w:p w:rsidR="00BA64E7" w:rsidRDefault="00BA64E7"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12.2  Supply &amp; Install Circuit Breaker Panel Boards                                   1.00           sets</w:t>
                  </w:r>
                </w:p>
                <w:p w:rsidR="00BA64E7" w:rsidRDefault="00BA64E7"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12.3  Supply &amp; Install Ceiling Mounted Pinlight&amp; Wall Lamp                 117.00           sets</w:t>
                  </w:r>
                </w:p>
                <w:p w:rsidR="00BA64E7" w:rsidRDefault="00BA64E7"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12.4  Supply &amp; Install Flush Type Switch                                                  35.00           sets</w:t>
                  </w:r>
                </w:p>
                <w:p w:rsidR="00BA64E7" w:rsidRDefault="00BA64E7" w:rsidP="00D62820">
                  <w:pPr>
                    <w:spacing w:after="0" w:line="240" w:lineRule="auto"/>
                    <w:ind w:right="563"/>
                    <w:rPr>
                      <w:rFonts w:ascii="Arial" w:eastAsia="Times New Roman" w:hAnsi="Arial" w:cs="Arial"/>
                      <w:b/>
                      <w:sz w:val="20"/>
                      <w:szCs w:val="24"/>
                    </w:rPr>
                  </w:pPr>
                  <w:r w:rsidRPr="00BA64E7">
                    <w:rPr>
                      <w:rFonts w:ascii="Arial" w:eastAsia="Times New Roman" w:hAnsi="Arial" w:cs="Arial"/>
                      <w:b/>
                      <w:sz w:val="20"/>
                      <w:szCs w:val="24"/>
                    </w:rPr>
                    <w:t>13.0  PAINTING WORKS</w:t>
                  </w:r>
                </w:p>
                <w:p w:rsidR="00BA64E7" w:rsidRDefault="00BA64E7" w:rsidP="00D62820">
                  <w:pPr>
                    <w:spacing w:after="0" w:line="240" w:lineRule="auto"/>
                    <w:ind w:right="563"/>
                    <w:rPr>
                      <w:rFonts w:ascii="Arial" w:eastAsia="Times New Roman" w:hAnsi="Arial" w:cs="Arial"/>
                      <w:sz w:val="20"/>
                      <w:szCs w:val="24"/>
                    </w:rPr>
                  </w:pPr>
                  <w:r w:rsidRPr="00BA64E7">
                    <w:rPr>
                      <w:rFonts w:ascii="Arial" w:eastAsia="Times New Roman" w:hAnsi="Arial" w:cs="Arial"/>
                      <w:sz w:val="20"/>
                      <w:szCs w:val="24"/>
                    </w:rPr>
                    <w:t>13.1</w:t>
                  </w:r>
                  <w:r>
                    <w:rPr>
                      <w:rFonts w:ascii="Arial" w:eastAsia="Times New Roman" w:hAnsi="Arial" w:cs="Arial"/>
                      <w:sz w:val="20"/>
                      <w:szCs w:val="24"/>
                    </w:rPr>
                    <w:t xml:space="preserve">  Painting of Steel Surfaces                                                              820.00           sq.m.</w:t>
                  </w:r>
                </w:p>
                <w:p w:rsidR="00BA64E7" w:rsidRDefault="00BA64E7"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13.2  Painting of Concrete/Masonry Surfaces                                         842.00           sq.m.</w:t>
                  </w:r>
                </w:p>
                <w:p w:rsidR="00BA64E7" w:rsidRDefault="00BA64E7" w:rsidP="00D62820">
                  <w:pPr>
                    <w:spacing w:after="0" w:line="240" w:lineRule="auto"/>
                    <w:ind w:right="563"/>
                    <w:rPr>
                      <w:rFonts w:ascii="Arial" w:eastAsia="Times New Roman" w:hAnsi="Arial" w:cs="Arial"/>
                      <w:sz w:val="20"/>
                      <w:szCs w:val="24"/>
                    </w:rPr>
                  </w:pPr>
                  <w:r>
                    <w:rPr>
                      <w:rFonts w:ascii="Arial" w:eastAsia="Times New Roman" w:hAnsi="Arial" w:cs="Arial"/>
                      <w:sz w:val="20"/>
                      <w:szCs w:val="24"/>
                    </w:rPr>
                    <w:t>13.3  Painting of Wooden Surfaces                                                           40.00           sq.m.</w:t>
                  </w:r>
                </w:p>
                <w:p w:rsidR="00BA64E7" w:rsidRDefault="00BA64E7" w:rsidP="00D62820">
                  <w:pPr>
                    <w:spacing w:after="0" w:line="240" w:lineRule="auto"/>
                    <w:ind w:right="563"/>
                    <w:rPr>
                      <w:rFonts w:ascii="Arial" w:eastAsia="Times New Roman" w:hAnsi="Arial" w:cs="Arial"/>
                      <w:sz w:val="20"/>
                      <w:szCs w:val="24"/>
                    </w:rPr>
                  </w:pPr>
                </w:p>
                <w:p w:rsidR="00D75DB4" w:rsidRDefault="00D75DB4" w:rsidP="00D62820">
                  <w:pPr>
                    <w:spacing w:after="0" w:line="240" w:lineRule="auto"/>
                    <w:ind w:right="563"/>
                    <w:rPr>
                      <w:rFonts w:ascii="Arial" w:eastAsia="Times New Roman" w:hAnsi="Arial" w:cs="Arial"/>
                      <w:sz w:val="20"/>
                      <w:szCs w:val="24"/>
                    </w:rPr>
                  </w:pPr>
                </w:p>
                <w:p w:rsidR="00BA64E7" w:rsidRPr="00C102B8" w:rsidRDefault="00BA64E7" w:rsidP="00BA64E7">
                  <w:pPr>
                    <w:pStyle w:val="NoSpacing"/>
                    <w:numPr>
                      <w:ilvl w:val="0"/>
                      <w:numId w:val="5"/>
                    </w:numPr>
                    <w:jc w:val="both"/>
                    <w:rPr>
                      <w:rFonts w:ascii="Arial" w:hAnsi="Arial" w:cs="Arial"/>
                      <w:b/>
                      <w:sz w:val="20"/>
                      <w:szCs w:val="20"/>
                    </w:rPr>
                  </w:pPr>
                  <w:r>
                    <w:rPr>
                      <w:rFonts w:ascii="Arial" w:hAnsi="Arial" w:cs="Arial"/>
                      <w:b/>
                      <w:sz w:val="20"/>
                      <w:szCs w:val="20"/>
                    </w:rPr>
                    <w:t>Equipment Requirements: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102B8">
                    <w:rPr>
                      <w:rFonts w:ascii="Arial" w:hAnsi="Arial" w:cs="Arial"/>
                      <w:b/>
                      <w:sz w:val="20"/>
                      <w:szCs w:val="20"/>
                    </w:rPr>
                    <w:t>Capacity</w:t>
                  </w:r>
                </w:p>
                <w:p w:rsidR="00BA64E7" w:rsidRPr="00C102B8" w:rsidRDefault="00BA64E7" w:rsidP="00BA64E7">
                  <w:pPr>
                    <w:pStyle w:val="NoSpacing"/>
                    <w:ind w:left="720"/>
                    <w:jc w:val="both"/>
                    <w:rPr>
                      <w:rFonts w:ascii="Arial" w:hAnsi="Arial" w:cs="Arial"/>
                      <w:b/>
                      <w:sz w:val="20"/>
                      <w:szCs w:val="20"/>
                    </w:rPr>
                  </w:pPr>
                </w:p>
                <w:p w:rsidR="00BA64E7" w:rsidRDefault="00BA64E7" w:rsidP="00BA64E7">
                  <w:pPr>
                    <w:pStyle w:val="NoSpacing"/>
                    <w:jc w:val="both"/>
                    <w:rPr>
                      <w:rFonts w:ascii="Arial" w:hAnsi="Arial" w:cs="Arial"/>
                      <w:sz w:val="20"/>
                      <w:szCs w:val="20"/>
                    </w:rPr>
                  </w:pPr>
                </w:p>
                <w:tbl>
                  <w:tblPr>
                    <w:tblW w:w="9153" w:type="dxa"/>
                    <w:tblInd w:w="98" w:type="dxa"/>
                    <w:tblLook w:val="04A0"/>
                  </w:tblPr>
                  <w:tblGrid>
                    <w:gridCol w:w="9153"/>
                  </w:tblGrid>
                  <w:tr w:rsidR="00BA64E7" w:rsidRPr="001C25B5" w:rsidTr="00AE6272">
                    <w:trPr>
                      <w:trHeight w:val="152"/>
                    </w:trPr>
                    <w:tc>
                      <w:tcPr>
                        <w:tcW w:w="9153" w:type="dxa"/>
                        <w:vAlign w:val="bottom"/>
                      </w:tcPr>
                      <w:p w:rsidR="00BA64E7" w:rsidRPr="00007DBA" w:rsidRDefault="00BA64E7" w:rsidP="00AE6272">
                        <w:pPr>
                          <w:spacing w:after="0" w:line="240" w:lineRule="auto"/>
                          <w:rPr>
                            <w:rFonts w:ascii="Arial" w:hAnsi="Arial" w:cs="Arial"/>
                            <w:sz w:val="20"/>
                          </w:rPr>
                        </w:pPr>
                        <w:r w:rsidRPr="00007DBA">
                          <w:rPr>
                            <w:rFonts w:ascii="Arial" w:hAnsi="Arial" w:cs="Arial"/>
                            <w:sz w:val="20"/>
                          </w:rPr>
                          <w:t xml:space="preserve">1-unit  </w:t>
                        </w:r>
                        <w:r w:rsidR="00AE6272">
                          <w:rPr>
                            <w:rFonts w:ascii="Arial" w:hAnsi="Arial" w:cs="Arial"/>
                            <w:sz w:val="20"/>
                          </w:rPr>
                          <w:t>Concrete Saw/Cutter (Gasoline) w/ 12" blade</w:t>
                        </w:r>
                      </w:p>
                    </w:tc>
                  </w:tr>
                  <w:tr w:rsidR="00BA64E7" w:rsidRPr="001C25B5" w:rsidTr="00AE6272">
                    <w:trPr>
                      <w:trHeight w:val="495"/>
                    </w:trPr>
                    <w:tc>
                      <w:tcPr>
                        <w:tcW w:w="0" w:type="auto"/>
                        <w:vAlign w:val="bottom"/>
                      </w:tcPr>
                      <w:p w:rsidR="00BA64E7" w:rsidRPr="00007DBA" w:rsidRDefault="00AE6272" w:rsidP="00BA64E7">
                        <w:pPr>
                          <w:spacing w:after="0" w:line="240" w:lineRule="auto"/>
                          <w:rPr>
                            <w:rFonts w:ascii="Arial" w:hAnsi="Arial" w:cs="Arial"/>
                            <w:sz w:val="20"/>
                            <w:szCs w:val="24"/>
                          </w:rPr>
                        </w:pPr>
                        <w:r w:rsidRPr="00007DBA">
                          <w:rPr>
                            <w:rFonts w:ascii="Arial" w:hAnsi="Arial" w:cs="Arial"/>
                            <w:sz w:val="20"/>
                          </w:rPr>
                          <w:t>1-unit Welding Machine,AC output,with complete accessories</w:t>
                        </w:r>
                        <w:r>
                          <w:rPr>
                            <w:rFonts w:ascii="Arial" w:hAnsi="Arial" w:cs="Arial"/>
                            <w:sz w:val="20"/>
                          </w:rPr>
                          <w:t xml:space="preserve">                 300 Amp.</w:t>
                        </w:r>
                      </w:p>
                    </w:tc>
                  </w:tr>
                  <w:tr w:rsidR="00BA64E7" w:rsidRPr="001C25B5" w:rsidTr="00AE6272">
                    <w:trPr>
                      <w:trHeight w:val="495"/>
                    </w:trPr>
                    <w:tc>
                      <w:tcPr>
                        <w:tcW w:w="0" w:type="auto"/>
                        <w:vAlign w:val="bottom"/>
                      </w:tcPr>
                      <w:p w:rsidR="00BA64E7" w:rsidRPr="00007DBA" w:rsidRDefault="00AE6272" w:rsidP="00BA64E7">
                        <w:pPr>
                          <w:spacing w:after="0" w:line="240" w:lineRule="auto"/>
                          <w:rPr>
                            <w:rFonts w:ascii="Arial" w:hAnsi="Arial" w:cs="Arial"/>
                            <w:sz w:val="20"/>
                            <w:szCs w:val="24"/>
                          </w:rPr>
                        </w:pPr>
                        <w:r>
                          <w:rPr>
                            <w:rFonts w:ascii="Arial" w:hAnsi="Arial" w:cs="Arial"/>
                            <w:sz w:val="20"/>
                          </w:rPr>
                          <w:t xml:space="preserve"> 1-unit </w:t>
                        </w:r>
                        <w:r w:rsidRPr="00007DBA">
                          <w:rPr>
                            <w:rFonts w:ascii="Arial" w:hAnsi="Arial" w:cs="Arial"/>
                            <w:sz w:val="20"/>
                          </w:rPr>
                          <w:t>1-bagger concrete mixer(4-6cu.ft/min)</w:t>
                        </w:r>
                      </w:p>
                    </w:tc>
                  </w:tr>
                  <w:tr w:rsidR="00BA64E7" w:rsidRPr="001C25B5" w:rsidTr="00AE6272">
                    <w:trPr>
                      <w:trHeight w:val="495"/>
                    </w:trPr>
                    <w:tc>
                      <w:tcPr>
                        <w:tcW w:w="0" w:type="auto"/>
                        <w:vAlign w:val="bottom"/>
                      </w:tcPr>
                      <w:p w:rsidR="00BA64E7" w:rsidRPr="00007DBA" w:rsidRDefault="00BA64E7" w:rsidP="00BA64E7">
                        <w:pPr>
                          <w:spacing w:after="0" w:line="240" w:lineRule="auto"/>
                          <w:rPr>
                            <w:rFonts w:ascii="Arial" w:hAnsi="Arial" w:cs="Arial"/>
                            <w:sz w:val="20"/>
                            <w:szCs w:val="24"/>
                          </w:rPr>
                        </w:pPr>
                        <w:r w:rsidRPr="00007DBA">
                          <w:rPr>
                            <w:rFonts w:ascii="Arial" w:hAnsi="Arial" w:cs="Arial"/>
                            <w:sz w:val="20"/>
                          </w:rPr>
                          <w:t xml:space="preserve"> 1-unit </w:t>
                        </w:r>
                        <w:r w:rsidR="00AE6272">
                          <w:rPr>
                            <w:rFonts w:ascii="Arial" w:hAnsi="Arial" w:cs="Arial"/>
                            <w:sz w:val="20"/>
                          </w:rPr>
                          <w:t xml:space="preserve">Concrete Vibrator </w:t>
                        </w:r>
                        <w:r w:rsidR="00AE6272" w:rsidRPr="00007DBA">
                          <w:rPr>
                            <w:rFonts w:ascii="Arial" w:hAnsi="Arial" w:cs="Arial"/>
                            <w:sz w:val="20"/>
                          </w:rPr>
                          <w:t>2"</w:t>
                        </w:r>
                        <w:r w:rsidR="00AE6272">
                          <w:rPr>
                            <w:rFonts w:ascii="Arial" w:hAnsi="Arial" w:cs="Arial"/>
                            <w:sz w:val="20"/>
                          </w:rPr>
                          <w:t xml:space="preserve">                                                                         Flexible Shaft</w:t>
                        </w:r>
                      </w:p>
                    </w:tc>
                  </w:tr>
                  <w:tr w:rsidR="00BA64E7" w:rsidRPr="001C25B5" w:rsidTr="00AE6272">
                    <w:trPr>
                      <w:trHeight w:val="495"/>
                    </w:trPr>
                    <w:tc>
                      <w:tcPr>
                        <w:tcW w:w="0" w:type="auto"/>
                        <w:vAlign w:val="bottom"/>
                      </w:tcPr>
                      <w:p w:rsidR="00BA64E7" w:rsidRPr="00007DBA" w:rsidRDefault="00AE6272" w:rsidP="00BA64E7">
                        <w:pPr>
                          <w:spacing w:after="0" w:line="240" w:lineRule="auto"/>
                          <w:rPr>
                            <w:rFonts w:ascii="Arial" w:hAnsi="Arial" w:cs="Arial"/>
                            <w:sz w:val="20"/>
                            <w:szCs w:val="24"/>
                          </w:rPr>
                        </w:pPr>
                        <w:r w:rsidRPr="00007DBA">
                          <w:rPr>
                            <w:rFonts w:ascii="Arial" w:hAnsi="Arial" w:cs="Arial"/>
                            <w:sz w:val="20"/>
                          </w:rPr>
                          <w:t xml:space="preserve">1-unit </w:t>
                        </w:r>
                        <w:r>
                          <w:rPr>
                            <w:rFonts w:ascii="Arial" w:hAnsi="Arial" w:cs="Arial"/>
                            <w:sz w:val="20"/>
                          </w:rPr>
                          <w:t xml:space="preserve">Water truck (cap.500-1000 gals capacity)                                                         </w:t>
                        </w:r>
                      </w:p>
                    </w:tc>
                  </w:tr>
                  <w:tr w:rsidR="00BA64E7" w:rsidRPr="001C25B5" w:rsidTr="00AE6272">
                    <w:trPr>
                      <w:trHeight w:val="495"/>
                    </w:trPr>
                    <w:tc>
                      <w:tcPr>
                        <w:tcW w:w="0" w:type="auto"/>
                        <w:vAlign w:val="bottom"/>
                      </w:tcPr>
                      <w:p w:rsidR="00AE6272" w:rsidRDefault="00AE6272" w:rsidP="00BA64E7">
                        <w:pPr>
                          <w:spacing w:after="0" w:line="240" w:lineRule="auto"/>
                          <w:rPr>
                            <w:rFonts w:ascii="Arial" w:hAnsi="Arial" w:cs="Arial"/>
                            <w:sz w:val="20"/>
                          </w:rPr>
                        </w:pPr>
                      </w:p>
                      <w:p w:rsidR="00BA64E7" w:rsidRDefault="00AE6272" w:rsidP="00BA64E7">
                        <w:pPr>
                          <w:spacing w:after="0" w:line="240" w:lineRule="auto"/>
                          <w:rPr>
                            <w:rFonts w:ascii="Arial" w:hAnsi="Arial" w:cs="Arial"/>
                            <w:sz w:val="20"/>
                          </w:rPr>
                        </w:pPr>
                        <w:r w:rsidRPr="00007DBA">
                          <w:rPr>
                            <w:rFonts w:ascii="Arial" w:hAnsi="Arial" w:cs="Arial"/>
                            <w:sz w:val="20"/>
                          </w:rPr>
                          <w:t>1-unit Electric Grinder</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Pr>
                            <w:rFonts w:ascii="Arial" w:hAnsi="Arial" w:cs="Arial"/>
                            <w:sz w:val="20"/>
                          </w:rPr>
                          <w:t xml:space="preserve"> 1-unit Electric Handrill</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Pr>
                            <w:rFonts w:ascii="Arial" w:hAnsi="Arial" w:cs="Arial"/>
                            <w:sz w:val="20"/>
                          </w:rPr>
                          <w:t xml:space="preserve"> 1-unit Tile cutter</w:t>
                        </w:r>
                      </w:p>
                      <w:p w:rsidR="00AE6272" w:rsidRDefault="00AE6272" w:rsidP="00BA64E7">
                        <w:pPr>
                          <w:spacing w:after="0" w:line="240" w:lineRule="auto"/>
                          <w:rPr>
                            <w:rFonts w:ascii="Arial" w:hAnsi="Arial" w:cs="Arial"/>
                            <w:sz w:val="20"/>
                          </w:rPr>
                        </w:pPr>
                      </w:p>
                      <w:p w:rsidR="00AE6272" w:rsidRDefault="00AE6272" w:rsidP="00BA64E7">
                        <w:pPr>
                          <w:spacing w:after="0" w:line="240" w:lineRule="auto"/>
                          <w:rPr>
                            <w:rFonts w:ascii="Arial" w:hAnsi="Arial" w:cs="Arial"/>
                            <w:sz w:val="20"/>
                          </w:rPr>
                        </w:pPr>
                        <w:r w:rsidRPr="00007DBA">
                          <w:rPr>
                            <w:rFonts w:ascii="Arial" w:hAnsi="Arial" w:cs="Arial"/>
                            <w:sz w:val="20"/>
                          </w:rPr>
                          <w:t>1-unit Oxy-Acetylene Cutter w/ complete accessories</w:t>
                        </w:r>
                      </w:p>
                      <w:p w:rsidR="00143A0D" w:rsidRDefault="00143A0D" w:rsidP="00BA64E7">
                        <w:pPr>
                          <w:spacing w:after="0" w:line="240" w:lineRule="auto"/>
                          <w:rPr>
                            <w:rFonts w:ascii="Arial" w:hAnsi="Arial" w:cs="Arial"/>
                            <w:sz w:val="20"/>
                          </w:rPr>
                        </w:pPr>
                      </w:p>
                      <w:p w:rsidR="00143A0D" w:rsidRDefault="00143A0D" w:rsidP="00BA64E7">
                        <w:pPr>
                          <w:spacing w:after="0" w:line="240" w:lineRule="auto"/>
                          <w:rPr>
                            <w:rFonts w:ascii="Arial" w:hAnsi="Arial" w:cs="Arial"/>
                            <w:sz w:val="20"/>
                          </w:rPr>
                        </w:pPr>
                        <w:r w:rsidRPr="00007DBA">
                          <w:rPr>
                            <w:rFonts w:ascii="Arial" w:hAnsi="Arial" w:cs="Arial"/>
                            <w:sz w:val="20"/>
                          </w:rPr>
                          <w:t xml:space="preserve">1-unit </w:t>
                        </w:r>
                        <w:r>
                          <w:rPr>
                            <w:rFonts w:ascii="Arial" w:hAnsi="Arial" w:cs="Arial"/>
                            <w:sz w:val="20"/>
                          </w:rPr>
                          <w:t xml:space="preserve">Rebar Bender                                                                                     </w:t>
                        </w:r>
                        <w:r w:rsidRPr="00007DBA">
                          <w:rPr>
                            <w:rFonts w:ascii="Arial" w:hAnsi="Arial" w:cs="Arial"/>
                            <w:sz w:val="20"/>
                          </w:rPr>
                          <w:t xml:space="preserve"> up to 25mm,3-phase</w:t>
                        </w:r>
                      </w:p>
                      <w:p w:rsidR="00143A0D" w:rsidRDefault="00143A0D" w:rsidP="00BA64E7">
                        <w:pPr>
                          <w:spacing w:after="0" w:line="240" w:lineRule="auto"/>
                          <w:rPr>
                            <w:rFonts w:ascii="Arial" w:hAnsi="Arial" w:cs="Arial"/>
                            <w:sz w:val="20"/>
                          </w:rPr>
                        </w:pPr>
                      </w:p>
                      <w:p w:rsidR="00143A0D" w:rsidRDefault="00143A0D" w:rsidP="00BA64E7">
                        <w:pPr>
                          <w:spacing w:after="0" w:line="240" w:lineRule="auto"/>
                          <w:rPr>
                            <w:rFonts w:ascii="Arial" w:hAnsi="Arial" w:cs="Arial"/>
                            <w:sz w:val="20"/>
                          </w:rPr>
                        </w:pPr>
                        <w:r>
                          <w:rPr>
                            <w:rFonts w:ascii="Arial" w:hAnsi="Arial" w:cs="Arial"/>
                            <w:sz w:val="20"/>
                          </w:rPr>
                          <w:t xml:space="preserve"> 1-unit Spray Gun w/ Aur Compressor</w:t>
                        </w:r>
                      </w:p>
                      <w:p w:rsidR="00AE6272" w:rsidRPr="00007DBA" w:rsidRDefault="00AE6272" w:rsidP="00BA64E7">
                        <w:pPr>
                          <w:spacing w:after="0" w:line="240" w:lineRule="auto"/>
                          <w:rPr>
                            <w:rFonts w:ascii="Arial" w:hAnsi="Arial" w:cs="Arial"/>
                            <w:sz w:val="20"/>
                            <w:szCs w:val="24"/>
                          </w:rPr>
                        </w:pPr>
                      </w:p>
                    </w:tc>
                  </w:tr>
                  <w:tr w:rsidR="00BA64E7" w:rsidRPr="001C25B5" w:rsidTr="00143A0D">
                    <w:trPr>
                      <w:trHeight w:val="126"/>
                    </w:trPr>
                    <w:tc>
                      <w:tcPr>
                        <w:tcW w:w="0" w:type="auto"/>
                        <w:vAlign w:val="bottom"/>
                      </w:tcPr>
                      <w:p w:rsidR="00BA64E7" w:rsidRPr="00007DBA" w:rsidRDefault="00BA64E7" w:rsidP="00BA64E7">
                        <w:pPr>
                          <w:spacing w:after="0" w:line="240" w:lineRule="auto"/>
                          <w:rPr>
                            <w:rFonts w:ascii="Arial" w:hAnsi="Arial" w:cs="Arial"/>
                            <w:sz w:val="20"/>
                            <w:szCs w:val="24"/>
                          </w:rPr>
                        </w:pPr>
                      </w:p>
                    </w:tc>
                  </w:tr>
                </w:tbl>
                <w:p w:rsidR="00BA64E7" w:rsidRPr="00BA64E7" w:rsidRDefault="00BA64E7" w:rsidP="00BA64E7">
                  <w:pPr>
                    <w:spacing w:after="0" w:line="240" w:lineRule="auto"/>
                    <w:ind w:right="563"/>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cu.m</w:t>
                  </w:r>
                </w:p>
              </w:tc>
            </w:tr>
          </w:tbl>
          <w:p w:rsidR="00FC5D83" w:rsidRPr="00317254" w:rsidRDefault="00FC5D83" w:rsidP="0035776B">
            <w:pPr>
              <w:rPr>
                <w:rFonts w:ascii="Arial" w:eastAsia="Times New Roman" w:hAnsi="Arial" w:cs="Arial"/>
                <w:b/>
                <w:bCs/>
                <w:sz w:val="18"/>
                <w:szCs w:val="24"/>
              </w:rPr>
            </w:pPr>
          </w:p>
        </w:tc>
        <w:tc>
          <w:tcPr>
            <w:tcW w:w="222" w:type="dxa"/>
            <w:tcBorders>
              <w:top w:val="nil"/>
              <w:left w:val="nil"/>
              <w:bottom w:val="nil"/>
              <w:right w:val="nil"/>
            </w:tcBorders>
            <w:vAlign w:val="center"/>
          </w:tcPr>
          <w:p w:rsidR="00FC5D83" w:rsidRPr="00317254" w:rsidRDefault="00FC5D83" w:rsidP="0035776B">
            <w:pPr>
              <w:rPr>
                <w:rFonts w:ascii="Arial" w:eastAsia="Times New Roman" w:hAnsi="Arial" w:cs="Arial"/>
                <w:b/>
                <w:bCs/>
                <w:sz w:val="18"/>
                <w:szCs w:val="24"/>
              </w:rPr>
            </w:pPr>
          </w:p>
        </w:tc>
        <w:tc>
          <w:tcPr>
            <w:tcW w:w="3875"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 w:val="18"/>
                <w:szCs w:val="24"/>
              </w:rPr>
            </w:pPr>
          </w:p>
        </w:tc>
        <w:tc>
          <w:tcPr>
            <w:tcW w:w="1146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Cs w:val="24"/>
              </w:rPr>
            </w:pPr>
          </w:p>
        </w:tc>
        <w:tc>
          <w:tcPr>
            <w:tcW w:w="154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1.00</w:t>
            </w:r>
          </w:p>
        </w:tc>
        <w:tc>
          <w:tcPr>
            <w:tcW w:w="1160" w:type="dxa"/>
            <w:tcBorders>
              <w:top w:val="nil"/>
              <w:left w:val="nil"/>
              <w:bottom w:val="nil"/>
              <w:right w:val="single" w:sz="8" w:space="0" w:color="auto"/>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Lot</w:t>
            </w:r>
          </w:p>
        </w:tc>
      </w:tr>
    </w:tbl>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lastRenderedPageBreak/>
        <w:t xml:space="preserve">Completion of the works is required </w:t>
      </w:r>
      <w:r w:rsidR="00A20C4C" w:rsidRPr="009E1C6E">
        <w:rPr>
          <w:rFonts w:ascii="Arial" w:hAnsi="Arial" w:cs="Arial"/>
          <w:b/>
          <w:sz w:val="20"/>
          <w:szCs w:val="20"/>
        </w:rPr>
        <w:t>180</w:t>
      </w:r>
      <w:r w:rsidRPr="009E1C6E">
        <w:rPr>
          <w:rFonts w:ascii="Arial" w:hAnsi="Arial" w:cs="Arial"/>
          <w:b/>
          <w:sz w:val="20"/>
          <w:szCs w:val="20"/>
        </w:rPr>
        <w:t xml:space="preserve"> Calendar Days</w:t>
      </w:r>
      <w:r w:rsidRPr="00C102B8">
        <w:rPr>
          <w:rFonts w:ascii="Arial" w:hAnsi="Arial" w:cs="Arial"/>
          <w:sz w:val="20"/>
          <w:szCs w:val="20"/>
        </w:rPr>
        <w:t>. Bidders must have an experience of having completed at least one (1) contract that is similar to the contract to be bid, and whose value, adjusted to the current prices, must be at least 50% of the approved budget for the contract to be bid.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w:t>
      </w:r>
      <w:r w:rsidRPr="009E1C6E">
        <w:rPr>
          <w:rFonts w:ascii="Arial" w:hAnsi="Arial" w:cs="Arial"/>
          <w:b/>
          <w:sz w:val="20"/>
          <w:szCs w:val="20"/>
        </w:rPr>
        <w:t xml:space="preserve">Minimum </w:t>
      </w:r>
      <w:r w:rsidR="00664769" w:rsidRPr="009E1C6E">
        <w:rPr>
          <w:rFonts w:ascii="Arial" w:hAnsi="Arial" w:cs="Arial"/>
          <w:b/>
          <w:sz w:val="20"/>
          <w:szCs w:val="20"/>
        </w:rPr>
        <w:t>PCAB License Registration-</w:t>
      </w:r>
      <w:r w:rsidR="00A20C4C" w:rsidRPr="009E1C6E">
        <w:rPr>
          <w:rFonts w:ascii="Arial" w:hAnsi="Arial" w:cs="Arial"/>
          <w:b/>
          <w:sz w:val="20"/>
          <w:szCs w:val="20"/>
        </w:rPr>
        <w:t>Small B - Building &amp; Industrial Plant</w:t>
      </w:r>
      <w:r w:rsidRPr="009E1C6E">
        <w:rPr>
          <w:rFonts w:ascii="Arial" w:hAnsi="Arial" w:cs="Arial"/>
          <w:b/>
          <w:sz w:val="20"/>
          <w:szCs w:val="20"/>
        </w:rPr>
        <w: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Letter of Intent will be r</w:t>
      </w:r>
      <w:r w:rsidR="0011335B">
        <w:rPr>
          <w:rFonts w:ascii="Arial" w:hAnsi="Arial" w:cs="Arial"/>
          <w:sz w:val="20"/>
          <w:szCs w:val="20"/>
        </w:rPr>
        <w:t xml:space="preserve">eceived from </w:t>
      </w:r>
      <w:r w:rsidR="00A20C4C" w:rsidRPr="009E1C6E">
        <w:rPr>
          <w:rFonts w:ascii="Arial" w:hAnsi="Arial" w:cs="Arial"/>
          <w:b/>
          <w:sz w:val="20"/>
          <w:szCs w:val="20"/>
        </w:rPr>
        <w:t>October 6-12</w:t>
      </w:r>
      <w:r w:rsidR="0011335B" w:rsidRPr="009E1C6E">
        <w:rPr>
          <w:rFonts w:ascii="Arial" w:hAnsi="Arial" w:cs="Arial"/>
          <w:b/>
          <w:sz w:val="20"/>
          <w:szCs w:val="20"/>
        </w:rPr>
        <w:t>, 2017</w:t>
      </w:r>
      <w:r w:rsidRPr="00C102B8">
        <w:rPr>
          <w:rFonts w:ascii="Arial" w:hAnsi="Arial" w:cs="Arial"/>
          <w:sz w:val="20"/>
          <w:szCs w:val="20"/>
        </w:rPr>
        <w:t>. Only Letter of Intent (LOI) with attached 1- xerox copy of PCAB License</w:t>
      </w:r>
      <w:r w:rsidR="00664769">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w:t>
      </w:r>
      <w:r w:rsidRPr="00C102B8">
        <w:rPr>
          <w:rFonts w:ascii="Arial" w:hAnsi="Arial" w:cs="Arial"/>
          <w:sz w:val="20"/>
          <w:szCs w:val="20"/>
        </w:rPr>
        <w:lastRenderedPageBreak/>
        <w:t>PCAB License at the time of submission of LOI for verification purposes. Bidders without similar experience to the contract to be bid need not apply.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A complete set of Bidding Documents may be purchased by interested bidders from the address below and upon payment of a non-refundable fee for the Biddi</w:t>
      </w:r>
      <w:r w:rsidR="00A20C4C">
        <w:rPr>
          <w:rFonts w:ascii="Arial" w:hAnsi="Arial" w:cs="Arial"/>
          <w:sz w:val="20"/>
          <w:szCs w:val="20"/>
        </w:rPr>
        <w:t>ng Documents in the amount of Ten Thousand Pesos (Php 10</w:t>
      </w:r>
      <w:r w:rsidRPr="00C102B8">
        <w:rPr>
          <w:rFonts w:ascii="Arial" w:hAnsi="Arial" w:cs="Arial"/>
          <w:sz w:val="20"/>
          <w:szCs w:val="20"/>
        </w:rPr>
        <w:t>,000.00), exclusive of VAT.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The PPA, PMO-Zamboanga del Norte will hold a </w:t>
      </w:r>
      <w:r w:rsidRPr="009E1C6E">
        <w:rPr>
          <w:rFonts w:ascii="Arial" w:hAnsi="Arial" w:cs="Arial"/>
          <w:b/>
          <w:sz w:val="20"/>
          <w:szCs w:val="20"/>
        </w:rPr>
        <w:t>Pre-Bid confer</w:t>
      </w:r>
      <w:r w:rsidR="0011335B" w:rsidRPr="009E1C6E">
        <w:rPr>
          <w:rFonts w:ascii="Arial" w:hAnsi="Arial" w:cs="Arial"/>
          <w:b/>
          <w:sz w:val="20"/>
          <w:szCs w:val="20"/>
        </w:rPr>
        <w:t xml:space="preserve">ence on </w:t>
      </w:r>
      <w:r w:rsidR="00A20C4C" w:rsidRPr="009E1C6E">
        <w:rPr>
          <w:rFonts w:ascii="Arial" w:hAnsi="Arial" w:cs="Arial"/>
          <w:b/>
          <w:sz w:val="20"/>
          <w:szCs w:val="20"/>
        </w:rPr>
        <w:t>October 13</w:t>
      </w:r>
      <w:r w:rsidR="0011335B" w:rsidRPr="009E1C6E">
        <w:rPr>
          <w:rFonts w:ascii="Arial" w:hAnsi="Arial" w:cs="Arial"/>
          <w:b/>
          <w:sz w:val="20"/>
          <w:szCs w:val="20"/>
        </w:rPr>
        <w:t>, 2017, 10:00 A</w:t>
      </w:r>
      <w:r w:rsidRPr="009E1C6E">
        <w:rPr>
          <w:rFonts w:ascii="Arial" w:hAnsi="Arial" w:cs="Arial"/>
          <w:b/>
          <w:sz w:val="20"/>
          <w:szCs w:val="20"/>
        </w:rPr>
        <w:t>M</w:t>
      </w:r>
      <w:r w:rsidRPr="00C102B8">
        <w:rPr>
          <w:rFonts w:ascii="Arial" w:hAnsi="Arial" w:cs="Arial"/>
          <w:sz w:val="20"/>
          <w:szCs w:val="20"/>
        </w:rPr>
        <w:t xml:space="preserve"> at PPA Conference Room, Admin. Bldg.,Port of Dapitan,</w:t>
      </w:r>
      <w:r w:rsidR="007D1786">
        <w:rPr>
          <w:rFonts w:ascii="Arial" w:hAnsi="Arial" w:cs="Arial"/>
          <w:sz w:val="20"/>
          <w:szCs w:val="20"/>
        </w:rPr>
        <w:t>Dapitan City, ZDN,</w:t>
      </w:r>
      <w:r w:rsidRPr="00C102B8">
        <w:rPr>
          <w:rFonts w:ascii="Arial" w:hAnsi="Arial" w:cs="Arial"/>
          <w:sz w:val="20"/>
          <w:szCs w:val="20"/>
        </w:rPr>
        <w:t xml:space="preserve"> which shall be open only to all interested parties who have purchased the Bidding Documents.</w:t>
      </w:r>
    </w:p>
    <w:p w:rsidR="003B4BF2" w:rsidRPr="00C102B8" w:rsidRDefault="003B4BF2" w:rsidP="003B4BF2">
      <w:pPr>
        <w:pStyle w:val="NoSpacing"/>
        <w:jc w:val="both"/>
        <w:rPr>
          <w:rFonts w:ascii="Arial" w:hAnsi="Arial" w:cs="Arial"/>
          <w:sz w:val="20"/>
          <w:szCs w:val="20"/>
        </w:rPr>
      </w:pPr>
    </w:p>
    <w:p w:rsidR="003B4BF2" w:rsidRPr="00C102B8" w:rsidRDefault="001431E1" w:rsidP="003B4BF2">
      <w:pPr>
        <w:pStyle w:val="NoSpacing"/>
        <w:jc w:val="both"/>
        <w:rPr>
          <w:rFonts w:ascii="Arial" w:hAnsi="Arial" w:cs="Arial"/>
          <w:sz w:val="20"/>
          <w:szCs w:val="20"/>
        </w:rPr>
      </w:pPr>
      <w:r w:rsidRPr="001431E1">
        <w:rPr>
          <w:rFonts w:ascii="Arial" w:hAnsi="Arial" w:cs="Arial"/>
          <w:sz w:val="20"/>
          <w:szCs w:val="20"/>
        </w:rPr>
        <w:t xml:space="preserve">Bids must be delivered to the address below on or before the </w:t>
      </w:r>
      <w:r w:rsidRPr="009E1C6E">
        <w:rPr>
          <w:rFonts w:ascii="Arial" w:hAnsi="Arial" w:cs="Arial"/>
          <w:b/>
          <w:sz w:val="20"/>
          <w:szCs w:val="20"/>
        </w:rPr>
        <w:t>Opening of Bid</w:t>
      </w:r>
      <w:r w:rsidR="009E1C6E" w:rsidRPr="009E1C6E">
        <w:rPr>
          <w:rFonts w:ascii="Arial" w:hAnsi="Arial" w:cs="Arial"/>
          <w:b/>
          <w:sz w:val="20"/>
          <w:szCs w:val="20"/>
        </w:rPr>
        <w:t>s</w:t>
      </w:r>
      <w:r w:rsidRPr="009E1C6E">
        <w:rPr>
          <w:rFonts w:ascii="Arial" w:hAnsi="Arial" w:cs="Arial"/>
          <w:b/>
          <w:sz w:val="20"/>
          <w:szCs w:val="20"/>
        </w:rPr>
        <w:t xml:space="preserve"> on</w:t>
      </w:r>
      <w:r w:rsidR="00A20C4C" w:rsidRPr="009E1C6E">
        <w:rPr>
          <w:rFonts w:ascii="Arial" w:hAnsi="Arial" w:cs="Arial"/>
          <w:b/>
          <w:sz w:val="20"/>
          <w:szCs w:val="20"/>
        </w:rPr>
        <w:t>October 25</w:t>
      </w:r>
      <w:r w:rsidR="003B4BF2" w:rsidRPr="009E1C6E">
        <w:rPr>
          <w:rFonts w:ascii="Arial" w:hAnsi="Arial" w:cs="Arial"/>
          <w:b/>
          <w:sz w:val="20"/>
          <w:szCs w:val="20"/>
        </w:rPr>
        <w:t>, 201</w:t>
      </w:r>
      <w:r w:rsidR="0011335B" w:rsidRPr="009E1C6E">
        <w:rPr>
          <w:rFonts w:ascii="Arial" w:hAnsi="Arial" w:cs="Arial"/>
          <w:b/>
          <w:sz w:val="20"/>
          <w:szCs w:val="20"/>
        </w:rPr>
        <w:t>7</w:t>
      </w:r>
      <w:r w:rsidR="003B4BF2" w:rsidRPr="009E1C6E">
        <w:rPr>
          <w:rFonts w:ascii="Arial" w:hAnsi="Arial" w:cs="Arial"/>
          <w:b/>
          <w:sz w:val="20"/>
          <w:szCs w:val="20"/>
        </w:rPr>
        <w:t xml:space="preserve">, </w:t>
      </w:r>
      <w:r w:rsidR="0011335B" w:rsidRPr="009E1C6E">
        <w:rPr>
          <w:rFonts w:ascii="Arial" w:hAnsi="Arial" w:cs="Arial"/>
          <w:b/>
          <w:sz w:val="20"/>
          <w:szCs w:val="20"/>
        </w:rPr>
        <w:t>10</w:t>
      </w:r>
      <w:r w:rsidR="003B4BF2" w:rsidRPr="009E1C6E">
        <w:rPr>
          <w:rFonts w:ascii="Arial" w:hAnsi="Arial" w:cs="Arial"/>
          <w:b/>
          <w:sz w:val="20"/>
          <w:szCs w:val="20"/>
        </w:rPr>
        <w:t>:00 AM</w:t>
      </w:r>
      <w:r w:rsidR="003B4BF2" w:rsidRPr="00C102B8">
        <w:rPr>
          <w:rFonts w:ascii="Arial" w:hAnsi="Arial" w:cs="Arial"/>
          <w:sz w:val="20"/>
          <w:szCs w:val="20"/>
        </w:rPr>
        <w:t xml:space="preserve"> at PPA Conference Room, PMO-Zamboanga</w:t>
      </w:r>
      <w:r w:rsidR="00A553FB">
        <w:rPr>
          <w:rFonts w:ascii="Arial" w:hAnsi="Arial" w:cs="Arial"/>
          <w:sz w:val="20"/>
          <w:szCs w:val="20"/>
        </w:rPr>
        <w:t xml:space="preserve"> del Norte, Port area, Dapitan C</w:t>
      </w:r>
      <w:r w:rsidR="003B4BF2" w:rsidRPr="00C102B8">
        <w:rPr>
          <w:rFonts w:ascii="Arial" w:hAnsi="Arial" w:cs="Arial"/>
          <w:sz w:val="20"/>
          <w:szCs w:val="20"/>
        </w:rPr>
        <w:t>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3B4BF2" w:rsidRPr="00C102B8" w:rsidRDefault="003B4BF2" w:rsidP="003B4BF2">
      <w:pPr>
        <w:pStyle w:val="NoSpacing"/>
        <w:jc w:val="both"/>
        <w:rPr>
          <w:rFonts w:ascii="Arial" w:hAnsi="Arial" w:cs="Arial"/>
          <w:sz w:val="20"/>
          <w:szCs w:val="20"/>
        </w:rPr>
      </w:pPr>
    </w:p>
    <w:p w:rsidR="003B4BF2"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BB56CD" w:rsidRPr="00C102B8" w:rsidRDefault="00BB56CD" w:rsidP="003B4BF2">
      <w:pPr>
        <w:pStyle w:val="NoSpacing"/>
        <w:jc w:val="both"/>
        <w:rPr>
          <w:rFonts w:ascii="Arial" w:hAnsi="Arial" w:cs="Arial"/>
          <w:sz w:val="20"/>
          <w:szCs w:val="20"/>
        </w:rPr>
      </w:pPr>
    </w:p>
    <w:p w:rsidR="003B4BF2" w:rsidRPr="00C102B8" w:rsidRDefault="003B4BF2" w:rsidP="003B4BF2">
      <w:pPr>
        <w:pStyle w:val="NoSpacing"/>
        <w:ind w:left="720"/>
        <w:jc w:val="both"/>
        <w:rPr>
          <w:rFonts w:ascii="Arial" w:hAnsi="Arial" w:cs="Arial"/>
          <w:sz w:val="20"/>
          <w:szCs w:val="20"/>
        </w:rPr>
      </w:pPr>
      <w:bookmarkStart w:id="1" w:name="_GoBack"/>
      <w:bookmarkEnd w:id="1"/>
    </w:p>
    <w:p w:rsidR="003B4BF2" w:rsidRPr="00C102B8" w:rsidRDefault="009E1C6E" w:rsidP="003B4BF2">
      <w:pPr>
        <w:pStyle w:val="NoSpacing"/>
        <w:jc w:val="both"/>
        <w:rPr>
          <w:rFonts w:ascii="Arial" w:hAnsi="Arial" w:cs="Arial"/>
          <w:b/>
          <w:sz w:val="20"/>
          <w:szCs w:val="20"/>
        </w:rPr>
      </w:pPr>
      <w:r>
        <w:rPr>
          <w:rFonts w:ascii="Arial" w:hAnsi="Arial" w:cs="Arial"/>
          <w:b/>
          <w:sz w:val="20"/>
          <w:szCs w:val="20"/>
        </w:rPr>
        <w:t>(SGD)</w:t>
      </w:r>
      <w:r w:rsidR="003B4BF2" w:rsidRPr="00C102B8">
        <w:rPr>
          <w:rFonts w:ascii="Arial" w:hAnsi="Arial" w:cs="Arial"/>
          <w:b/>
          <w:sz w:val="20"/>
          <w:szCs w:val="20"/>
        </w:rPr>
        <w:t>ENGR. ABDURASAD S. HASAN</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For further information, please refer to:</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BAC Secretariat for Infrastructure Projects or The ESD Office</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Tel No. (065) 213-6595, (065) 213-6946</w:t>
      </w:r>
    </w:p>
    <w:p w:rsidR="003B4BF2" w:rsidRPr="00711EBC" w:rsidRDefault="003B4BF2" w:rsidP="003B4BF2">
      <w:pPr>
        <w:pStyle w:val="NoSpacing"/>
        <w:jc w:val="both"/>
        <w:rPr>
          <w:rFonts w:ascii="Arial" w:hAnsi="Arial" w:cs="Arial"/>
          <w:color w:val="00B0F0"/>
          <w:sz w:val="20"/>
          <w:szCs w:val="20"/>
        </w:rPr>
      </w:pPr>
      <w:r w:rsidRPr="00711EBC">
        <w:rPr>
          <w:rFonts w:ascii="Arial" w:hAnsi="Arial" w:cs="Arial"/>
          <w:color w:val="00B0F0"/>
          <w:sz w:val="20"/>
          <w:szCs w:val="20"/>
        </w:rPr>
        <w:t>Email Address:ppa.pmo.dapitan@gmail.com</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Date of Publication: </w:t>
      </w:r>
      <w:r w:rsidR="009220C1">
        <w:rPr>
          <w:rFonts w:ascii="Arial" w:hAnsi="Arial" w:cs="Arial"/>
          <w:sz w:val="20"/>
          <w:szCs w:val="20"/>
        </w:rPr>
        <w:t>October 6-12</w:t>
      </w:r>
      <w:r w:rsidRPr="00C102B8">
        <w:rPr>
          <w:rFonts w:ascii="Arial" w:hAnsi="Arial" w:cs="Arial"/>
          <w:sz w:val="20"/>
          <w:szCs w:val="20"/>
        </w:rPr>
        <w:t>, 201</w:t>
      </w:r>
      <w:r w:rsidR="0011335B">
        <w:rPr>
          <w:rFonts w:ascii="Arial" w:hAnsi="Arial" w:cs="Arial"/>
          <w:sz w:val="20"/>
          <w:szCs w:val="20"/>
        </w:rPr>
        <w:t>7</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Website: www.ppa.com.ph</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PhilGeps Website: www.philgeps.net</w:t>
      </w:r>
    </w:p>
    <w:p w:rsidR="009B6F06" w:rsidRPr="00223C45" w:rsidRDefault="009B6F06" w:rsidP="009B6F06">
      <w:pPr>
        <w:spacing w:after="0" w:line="240" w:lineRule="auto"/>
        <w:jc w:val="both"/>
        <w:rPr>
          <w:rFonts w:ascii="Arial" w:eastAsia="Times New Roman" w:hAnsi="Arial" w:cs="Arial"/>
          <w:b/>
          <w:sz w:val="24"/>
          <w:szCs w:val="24"/>
        </w:rPr>
      </w:pPr>
    </w:p>
    <w:p w:rsidR="00223C45" w:rsidRPr="00223C45" w:rsidRDefault="00223C45" w:rsidP="00934984">
      <w:pPr>
        <w:spacing w:after="0" w:line="240" w:lineRule="auto"/>
        <w:jc w:val="both"/>
        <w:rPr>
          <w:rFonts w:ascii="Arial" w:eastAsia="Times New Roman" w:hAnsi="Arial" w:cs="Arial"/>
          <w:b/>
          <w:sz w:val="24"/>
          <w:szCs w:val="24"/>
        </w:rPr>
      </w:pPr>
    </w:p>
    <w:p w:rsidR="008B76FA" w:rsidRDefault="008B76FA" w:rsidP="008B76FA">
      <w:pPr>
        <w:pStyle w:val="NoSpacing"/>
        <w:jc w:val="both"/>
        <w:rPr>
          <w:rFonts w:ascii="Arial" w:hAnsi="Arial" w:cs="Arial"/>
          <w:sz w:val="20"/>
          <w:szCs w:val="20"/>
        </w:rPr>
      </w:pPr>
    </w:p>
    <w:p w:rsidR="008B76FA" w:rsidRPr="00C102B8" w:rsidRDefault="008B76FA" w:rsidP="008B76FA">
      <w:pPr>
        <w:rPr>
          <w:rFonts w:ascii="Arial" w:hAnsi="Arial" w:cs="Arial"/>
        </w:rPr>
      </w:pPr>
    </w:p>
    <w:p w:rsidR="00FC3542" w:rsidRPr="00DE33E8" w:rsidRDefault="00FC3542" w:rsidP="00FC3542">
      <w:pPr>
        <w:spacing w:after="0" w:line="240" w:lineRule="auto"/>
        <w:jc w:val="both"/>
        <w:rPr>
          <w:rFonts w:ascii="Arial" w:eastAsia="Times New Roman" w:hAnsi="Arial" w:cs="Arial"/>
          <w:sz w:val="24"/>
          <w:szCs w:val="24"/>
        </w:rPr>
      </w:pPr>
    </w:p>
    <w:p w:rsidR="00DE33E8" w:rsidRPr="00DE33E8" w:rsidRDefault="00DE33E8" w:rsidP="00DE33E8">
      <w:pPr>
        <w:spacing w:after="0" w:line="240" w:lineRule="auto"/>
        <w:jc w:val="both"/>
        <w:rPr>
          <w:rFonts w:ascii="Arial" w:eastAsia="Times New Roman" w:hAnsi="Arial" w:cs="Arial"/>
          <w:sz w:val="24"/>
          <w:szCs w:val="24"/>
        </w:rPr>
      </w:pPr>
    </w:p>
    <w:p w:rsidR="00DE33E8" w:rsidRDefault="00DE33E8" w:rsidP="000B3E3B">
      <w:pPr>
        <w:pStyle w:val="NoSpacing"/>
        <w:jc w:val="both"/>
        <w:rPr>
          <w:rFonts w:ascii="Arial" w:hAnsi="Arial" w:cs="Arial"/>
          <w:sz w:val="20"/>
          <w:szCs w:val="20"/>
        </w:rPr>
      </w:pPr>
    </w:p>
    <w:sectPr w:rsidR="00DE33E8" w:rsidSect="009F3226">
      <w:footerReference w:type="default" r:id="rId9"/>
      <w:pgSz w:w="12242" w:h="18722" w:code="14"/>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23" w:rsidRDefault="00BA1C23" w:rsidP="00702AB0">
      <w:pPr>
        <w:spacing w:after="0" w:line="240" w:lineRule="auto"/>
      </w:pPr>
      <w:r>
        <w:separator/>
      </w:r>
    </w:p>
  </w:endnote>
  <w:endnote w:type="continuationSeparator" w:id="1">
    <w:p w:rsidR="00BA1C23" w:rsidRDefault="00BA1C23"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85"/>
      <w:docPartObj>
        <w:docPartGallery w:val="Page Numbers (Bottom of Page)"/>
        <w:docPartUnique/>
      </w:docPartObj>
    </w:sdtPr>
    <w:sdtContent>
      <w:sdt>
        <w:sdtPr>
          <w:id w:val="2807586"/>
          <w:docPartObj>
            <w:docPartGallery w:val="Page Numbers (Top of Page)"/>
            <w:docPartUnique/>
          </w:docPartObj>
        </w:sdtPr>
        <w:sdtContent>
          <w:p w:rsidR="00AE6272" w:rsidRDefault="00AE6272" w:rsidP="004F71A1">
            <w:pPr>
              <w:pStyle w:val="Footer"/>
              <w:jc w:val="center"/>
            </w:pPr>
            <w:r>
              <w:t xml:space="preserve">Page </w:t>
            </w:r>
            <w:r w:rsidR="00F058FB">
              <w:rPr>
                <w:b/>
                <w:bCs/>
                <w:sz w:val="24"/>
                <w:szCs w:val="24"/>
              </w:rPr>
              <w:fldChar w:fldCharType="begin"/>
            </w:r>
            <w:r>
              <w:rPr>
                <w:b/>
                <w:bCs/>
              </w:rPr>
              <w:instrText xml:space="preserve"> PAGE </w:instrText>
            </w:r>
            <w:r w:rsidR="00F058FB">
              <w:rPr>
                <w:b/>
                <w:bCs/>
                <w:sz w:val="24"/>
                <w:szCs w:val="24"/>
              </w:rPr>
              <w:fldChar w:fldCharType="separate"/>
            </w:r>
            <w:r w:rsidR="009E1C6E">
              <w:rPr>
                <w:b/>
                <w:bCs/>
                <w:noProof/>
              </w:rPr>
              <w:t>3</w:t>
            </w:r>
            <w:r w:rsidR="00F058FB">
              <w:rPr>
                <w:b/>
                <w:bCs/>
                <w:sz w:val="24"/>
                <w:szCs w:val="24"/>
              </w:rPr>
              <w:fldChar w:fldCharType="end"/>
            </w:r>
            <w:r>
              <w:t xml:space="preserve"> of </w:t>
            </w:r>
            <w:r w:rsidR="00F058FB">
              <w:rPr>
                <w:b/>
                <w:bCs/>
                <w:sz w:val="24"/>
                <w:szCs w:val="24"/>
              </w:rPr>
              <w:fldChar w:fldCharType="begin"/>
            </w:r>
            <w:r>
              <w:rPr>
                <w:b/>
                <w:bCs/>
              </w:rPr>
              <w:instrText xml:space="preserve"> NUMPAGES  </w:instrText>
            </w:r>
            <w:r w:rsidR="00F058FB">
              <w:rPr>
                <w:b/>
                <w:bCs/>
                <w:sz w:val="24"/>
                <w:szCs w:val="24"/>
              </w:rPr>
              <w:fldChar w:fldCharType="separate"/>
            </w:r>
            <w:r w:rsidR="009E1C6E">
              <w:rPr>
                <w:b/>
                <w:bCs/>
                <w:noProof/>
              </w:rPr>
              <w:t>3</w:t>
            </w:r>
            <w:r w:rsidR="00F058FB">
              <w:rPr>
                <w:b/>
                <w:bCs/>
                <w:sz w:val="24"/>
                <w:szCs w:val="24"/>
              </w:rPr>
              <w:fldChar w:fldCharType="end"/>
            </w:r>
          </w:p>
        </w:sdtContent>
      </w:sdt>
    </w:sdtContent>
  </w:sdt>
  <w:p w:rsidR="00AE6272" w:rsidRDefault="00AE6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23" w:rsidRDefault="00BA1C23" w:rsidP="00702AB0">
      <w:pPr>
        <w:spacing w:after="0" w:line="240" w:lineRule="auto"/>
      </w:pPr>
      <w:r>
        <w:separator/>
      </w:r>
    </w:p>
  </w:footnote>
  <w:footnote w:type="continuationSeparator" w:id="1">
    <w:p w:rsidR="00BA1C23" w:rsidRDefault="00BA1C23"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D5767"/>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702AB0"/>
    <w:rsid w:val="00007DBA"/>
    <w:rsid w:val="000246B4"/>
    <w:rsid w:val="00040B56"/>
    <w:rsid w:val="00050884"/>
    <w:rsid w:val="000549E0"/>
    <w:rsid w:val="000B3E3B"/>
    <w:rsid w:val="000C74B5"/>
    <w:rsid w:val="000D4E78"/>
    <w:rsid w:val="000E1277"/>
    <w:rsid w:val="0011108F"/>
    <w:rsid w:val="0011335B"/>
    <w:rsid w:val="001431E1"/>
    <w:rsid w:val="00143A0D"/>
    <w:rsid w:val="00173166"/>
    <w:rsid w:val="00176FFC"/>
    <w:rsid w:val="0018630E"/>
    <w:rsid w:val="001B101E"/>
    <w:rsid w:val="001B3180"/>
    <w:rsid w:val="001B7317"/>
    <w:rsid w:val="001C24FC"/>
    <w:rsid w:val="001C25B5"/>
    <w:rsid w:val="00201B7F"/>
    <w:rsid w:val="00223C45"/>
    <w:rsid w:val="00230195"/>
    <w:rsid w:val="00241BAC"/>
    <w:rsid w:val="0024749C"/>
    <w:rsid w:val="0025398C"/>
    <w:rsid w:val="00290E58"/>
    <w:rsid w:val="00293FBA"/>
    <w:rsid w:val="002B237D"/>
    <w:rsid w:val="002E346B"/>
    <w:rsid w:val="00301F79"/>
    <w:rsid w:val="0031208B"/>
    <w:rsid w:val="003220E3"/>
    <w:rsid w:val="00347492"/>
    <w:rsid w:val="0035776B"/>
    <w:rsid w:val="00371957"/>
    <w:rsid w:val="00375E09"/>
    <w:rsid w:val="003770C8"/>
    <w:rsid w:val="00387CA6"/>
    <w:rsid w:val="003A6A36"/>
    <w:rsid w:val="003B4BF2"/>
    <w:rsid w:val="003C78C6"/>
    <w:rsid w:val="004111A9"/>
    <w:rsid w:val="004141E9"/>
    <w:rsid w:val="004234FC"/>
    <w:rsid w:val="00484104"/>
    <w:rsid w:val="004D6A95"/>
    <w:rsid w:val="004E490B"/>
    <w:rsid w:val="004E6549"/>
    <w:rsid w:val="004F2518"/>
    <w:rsid w:val="004F71A1"/>
    <w:rsid w:val="0050610C"/>
    <w:rsid w:val="00506766"/>
    <w:rsid w:val="005376DB"/>
    <w:rsid w:val="00554B9E"/>
    <w:rsid w:val="00564EDE"/>
    <w:rsid w:val="00565579"/>
    <w:rsid w:val="005967C1"/>
    <w:rsid w:val="005C756D"/>
    <w:rsid w:val="005E03C9"/>
    <w:rsid w:val="005F4F12"/>
    <w:rsid w:val="00611488"/>
    <w:rsid w:val="006417D5"/>
    <w:rsid w:val="00664769"/>
    <w:rsid w:val="006906B0"/>
    <w:rsid w:val="00695A6B"/>
    <w:rsid w:val="006E6138"/>
    <w:rsid w:val="006F61EB"/>
    <w:rsid w:val="00702AB0"/>
    <w:rsid w:val="00704590"/>
    <w:rsid w:val="007071F0"/>
    <w:rsid w:val="00711EBC"/>
    <w:rsid w:val="0073207E"/>
    <w:rsid w:val="007445A2"/>
    <w:rsid w:val="0077135D"/>
    <w:rsid w:val="00773DD9"/>
    <w:rsid w:val="00784A7B"/>
    <w:rsid w:val="007A067F"/>
    <w:rsid w:val="007B30BE"/>
    <w:rsid w:val="007D1786"/>
    <w:rsid w:val="007F43E6"/>
    <w:rsid w:val="008112A2"/>
    <w:rsid w:val="00831726"/>
    <w:rsid w:val="00856FFE"/>
    <w:rsid w:val="0087283B"/>
    <w:rsid w:val="008B0207"/>
    <w:rsid w:val="008B76FA"/>
    <w:rsid w:val="008D4DBB"/>
    <w:rsid w:val="008E0225"/>
    <w:rsid w:val="008E3612"/>
    <w:rsid w:val="008F4DAE"/>
    <w:rsid w:val="00901443"/>
    <w:rsid w:val="009220C1"/>
    <w:rsid w:val="00924D9F"/>
    <w:rsid w:val="00934984"/>
    <w:rsid w:val="009708D5"/>
    <w:rsid w:val="00973BF4"/>
    <w:rsid w:val="009A4A0D"/>
    <w:rsid w:val="009B6F06"/>
    <w:rsid w:val="009E1C6E"/>
    <w:rsid w:val="009F3226"/>
    <w:rsid w:val="00A20C4C"/>
    <w:rsid w:val="00A22D26"/>
    <w:rsid w:val="00A37425"/>
    <w:rsid w:val="00A553FB"/>
    <w:rsid w:val="00A76F87"/>
    <w:rsid w:val="00A90EB1"/>
    <w:rsid w:val="00A93D85"/>
    <w:rsid w:val="00A942FF"/>
    <w:rsid w:val="00AA3727"/>
    <w:rsid w:val="00AC0112"/>
    <w:rsid w:val="00AE54CC"/>
    <w:rsid w:val="00AE6272"/>
    <w:rsid w:val="00B21142"/>
    <w:rsid w:val="00B22761"/>
    <w:rsid w:val="00B30F69"/>
    <w:rsid w:val="00B43461"/>
    <w:rsid w:val="00B76AB4"/>
    <w:rsid w:val="00BA1C23"/>
    <w:rsid w:val="00BA64E7"/>
    <w:rsid w:val="00BB56CD"/>
    <w:rsid w:val="00BC3569"/>
    <w:rsid w:val="00BD309A"/>
    <w:rsid w:val="00C049B8"/>
    <w:rsid w:val="00C102B8"/>
    <w:rsid w:val="00C95C09"/>
    <w:rsid w:val="00CC2A1F"/>
    <w:rsid w:val="00CD1C08"/>
    <w:rsid w:val="00CE25E4"/>
    <w:rsid w:val="00D25F42"/>
    <w:rsid w:val="00D30BC6"/>
    <w:rsid w:val="00D4115D"/>
    <w:rsid w:val="00D62820"/>
    <w:rsid w:val="00D75DB4"/>
    <w:rsid w:val="00D771D5"/>
    <w:rsid w:val="00DA5D60"/>
    <w:rsid w:val="00DB7611"/>
    <w:rsid w:val="00DE33E8"/>
    <w:rsid w:val="00DF0755"/>
    <w:rsid w:val="00E15A5E"/>
    <w:rsid w:val="00E669D7"/>
    <w:rsid w:val="00E77008"/>
    <w:rsid w:val="00E96806"/>
    <w:rsid w:val="00F058FB"/>
    <w:rsid w:val="00F24861"/>
    <w:rsid w:val="00FB6A7B"/>
    <w:rsid w:val="00FC3542"/>
    <w:rsid w:val="00FC5D83"/>
    <w:rsid w:val="00FD1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122424922">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550266892">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39458659">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18892369">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072964791">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161625945">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23048163">
      <w:bodyDiv w:val="1"/>
      <w:marLeft w:val="0"/>
      <w:marRight w:val="0"/>
      <w:marTop w:val="0"/>
      <w:marBottom w:val="0"/>
      <w:divBdr>
        <w:top w:val="none" w:sz="0" w:space="0" w:color="auto"/>
        <w:left w:val="none" w:sz="0" w:space="0" w:color="auto"/>
        <w:bottom w:val="none" w:sz="0" w:space="0" w:color="auto"/>
        <w:right w:val="none" w:sz="0" w:space="0" w:color="auto"/>
      </w:divBdr>
    </w:div>
    <w:div w:id="1335184110">
      <w:bodyDiv w:val="1"/>
      <w:marLeft w:val="0"/>
      <w:marRight w:val="0"/>
      <w:marTop w:val="0"/>
      <w:marBottom w:val="0"/>
      <w:divBdr>
        <w:top w:val="none" w:sz="0" w:space="0" w:color="auto"/>
        <w:left w:val="none" w:sz="0" w:space="0" w:color="auto"/>
        <w:bottom w:val="none" w:sz="0" w:space="0" w:color="auto"/>
        <w:right w:val="none" w:sz="0" w:space="0" w:color="auto"/>
      </w:divBdr>
    </w:div>
    <w:div w:id="1402944306">
      <w:bodyDiv w:val="1"/>
      <w:marLeft w:val="0"/>
      <w:marRight w:val="0"/>
      <w:marTop w:val="0"/>
      <w:marBottom w:val="0"/>
      <w:divBdr>
        <w:top w:val="none" w:sz="0" w:space="0" w:color="auto"/>
        <w:left w:val="none" w:sz="0" w:space="0" w:color="auto"/>
        <w:bottom w:val="none" w:sz="0" w:space="0" w:color="auto"/>
        <w:right w:val="none" w:sz="0" w:space="0" w:color="auto"/>
      </w:divBdr>
    </w:div>
    <w:div w:id="1681926159">
      <w:bodyDiv w:val="1"/>
      <w:marLeft w:val="0"/>
      <w:marRight w:val="0"/>
      <w:marTop w:val="0"/>
      <w:marBottom w:val="0"/>
      <w:divBdr>
        <w:top w:val="none" w:sz="0" w:space="0" w:color="auto"/>
        <w:left w:val="none" w:sz="0" w:space="0" w:color="auto"/>
        <w:bottom w:val="none" w:sz="0" w:space="0" w:color="auto"/>
        <w:right w:val="none" w:sz="0" w:space="0" w:color="auto"/>
      </w:divBdr>
    </w:div>
    <w:div w:id="1949121087">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0295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C926-FFF1-4463-8D1A-DA7F76B3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3</cp:revision>
  <cp:lastPrinted>2017-10-04T23:29:00Z</cp:lastPrinted>
  <dcterms:created xsi:type="dcterms:W3CDTF">2017-10-05T06:33:00Z</dcterms:created>
  <dcterms:modified xsi:type="dcterms:W3CDTF">2017-10-05T06:46:00Z</dcterms:modified>
</cp:coreProperties>
</file>